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7B" w:rsidRPr="006C497B" w:rsidRDefault="00FB1A5F" w:rsidP="00A11483">
      <w:pPr>
        <w:spacing w:after="0"/>
        <w:rPr>
          <w:rFonts w:ascii="IranNastaliq" w:hAnsi="IranNastaliq" w:cs="IranNastaliq"/>
          <w:b/>
          <w:bCs/>
          <w:sz w:val="50"/>
          <w:szCs w:val="50"/>
          <w:rtl/>
        </w:rPr>
      </w:pPr>
      <w:r>
        <w:rPr>
          <w:rFonts w:ascii="IranNastaliq" w:hAnsi="IranNastaliq" w:cs="IranNastaliq" w:hint="cs"/>
          <w:b/>
          <w:bCs/>
          <w:noProof/>
          <w:sz w:val="50"/>
          <w:szCs w:val="50"/>
          <w:rtl/>
        </w:rPr>
        <w:drawing>
          <wp:anchor distT="0" distB="0" distL="114300" distR="114300" simplePos="0" relativeHeight="251656192" behindDoc="1" locked="0" layoutInCell="1" allowOverlap="1" wp14:anchorId="447496A2" wp14:editId="47C39CBE">
            <wp:simplePos x="0" y="0"/>
            <wp:positionH relativeFrom="column">
              <wp:posOffset>257663</wp:posOffset>
            </wp:positionH>
            <wp:positionV relativeFrom="paragraph">
              <wp:posOffset>50800</wp:posOffset>
            </wp:positionV>
            <wp:extent cx="1309370" cy="1315720"/>
            <wp:effectExtent l="0" t="0" r="5080" b="0"/>
            <wp:wrapNone/>
            <wp:docPr id="5" name="Picture 0" descr="arm a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2F84BE" wp14:editId="48046D00">
            <wp:simplePos x="0" y="0"/>
            <wp:positionH relativeFrom="column">
              <wp:posOffset>4720443</wp:posOffset>
            </wp:positionH>
            <wp:positionV relativeFrom="paragraph">
              <wp:posOffset>111125</wp:posOffset>
            </wp:positionV>
            <wp:extent cx="1305071" cy="1330363"/>
            <wp:effectExtent l="0" t="0" r="9525" b="3175"/>
            <wp:wrapNone/>
            <wp:docPr id="6" name="Picture 6" descr="ALA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AH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71" cy="133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901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F03901" w:rsidRPr="00F03901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12"/>
          <w:szCs w:val="12"/>
          <w:rtl/>
        </w:rPr>
      </w:pPr>
    </w:p>
    <w:p w:rsidR="00546BD8" w:rsidRDefault="00F03901" w:rsidP="00A11483">
      <w:pPr>
        <w:spacing w:after="0" w:line="192" w:lineRule="auto"/>
        <w:rPr>
          <w:rFonts w:ascii="IranNastaliq" w:hAnsi="IranNastaliq" w:cs="IranNastaliq"/>
          <w:b/>
          <w:bCs/>
          <w:sz w:val="32"/>
          <w:szCs w:val="32"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</w:t>
      </w:r>
    </w:p>
    <w:p w:rsidR="00E81F89" w:rsidRDefault="00FB1A5F" w:rsidP="006F2BAA">
      <w:pPr>
        <w:spacing w:after="0" w:line="168" w:lineRule="auto"/>
        <w:ind w:left="565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            </w:t>
      </w:r>
      <w:r w:rsidR="006F2BAA">
        <w:rPr>
          <w:rFonts w:ascii="IranNastaliq" w:hAnsi="IranNastaliq" w:cs="IranNastaliq" w:hint="cs"/>
          <w:sz w:val="32"/>
          <w:szCs w:val="32"/>
          <w:rtl/>
        </w:rPr>
        <w:t xml:space="preserve">      </w:t>
      </w:r>
      <w:r w:rsidR="00F03901" w:rsidRPr="00FB669C">
        <w:rPr>
          <w:rFonts w:ascii="IranNastaliq" w:hAnsi="IranNastaliq" w:cs="IranNastaliq" w:hint="cs"/>
          <w:sz w:val="32"/>
          <w:szCs w:val="32"/>
          <w:rtl/>
        </w:rPr>
        <w:t>وزارت فرهنگ و ارشاد اسلامي</w:t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/>
          <w:b/>
          <w:bCs/>
          <w:sz w:val="32"/>
          <w:szCs w:val="32"/>
          <w:rtl/>
        </w:rPr>
        <w:tab/>
      </w:r>
      <w:r w:rsidR="00FB669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</w:t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/>
          <w:b/>
          <w:bCs/>
          <w:sz w:val="32"/>
          <w:szCs w:val="32"/>
          <w:rtl/>
        </w:rPr>
        <w:tab/>
      </w: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        </w:t>
      </w:r>
      <w:r w:rsidR="006F2BAA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</w:t>
      </w:r>
      <w:r w:rsidR="00FB669C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</w:t>
      </w:r>
      <w:r w:rsidR="00FB669C" w:rsidRPr="00FB669C">
        <w:rPr>
          <w:rFonts w:ascii="IranNastaliq" w:hAnsi="IranNastaliq" w:cs="IranNastaliq" w:hint="cs"/>
          <w:b/>
          <w:bCs/>
          <w:sz w:val="40"/>
          <w:szCs w:val="40"/>
          <w:rtl/>
        </w:rPr>
        <w:t>سازمان دارالقرآن الکریم</w:t>
      </w:r>
    </w:p>
    <w:p w:rsidR="00F03901" w:rsidRPr="009F038A" w:rsidRDefault="00D908E8" w:rsidP="006F2BAA">
      <w:pPr>
        <w:spacing w:after="0" w:line="168" w:lineRule="auto"/>
        <w:ind w:left="565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</w:t>
      </w:r>
      <w:r w:rsidR="00FB1A5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 </w:t>
      </w:r>
      <w:r w:rsidR="006F2BAA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</w:t>
      </w:r>
      <w:r w:rsidR="00F03901" w:rsidRPr="00F03901">
        <w:rPr>
          <w:rFonts w:ascii="IranNastaliq" w:hAnsi="IranNastaliq" w:cs="IranNastaliq" w:hint="cs"/>
          <w:b/>
          <w:bCs/>
          <w:sz w:val="36"/>
          <w:szCs w:val="36"/>
          <w:rtl/>
        </w:rPr>
        <w:t>معاونت قرآن و عترت</w:t>
      </w:r>
    </w:p>
    <w:p w:rsidR="002C161B" w:rsidRPr="002C161B" w:rsidRDefault="002C161B" w:rsidP="00A11483">
      <w:pPr>
        <w:spacing w:after="0" w:line="216" w:lineRule="auto"/>
        <w:jc w:val="center"/>
        <w:rPr>
          <w:rFonts w:ascii="IranNastaliq" w:hAnsi="IranNastaliq" w:cs="IranNastaliq"/>
          <w:b/>
          <w:bCs/>
          <w:rtl/>
        </w:rPr>
      </w:pPr>
    </w:p>
    <w:p w:rsidR="00546BD8" w:rsidRPr="003A30CC" w:rsidRDefault="00546BD8" w:rsidP="00546BD8">
      <w:pPr>
        <w:spacing w:after="0" w:line="216" w:lineRule="auto"/>
        <w:jc w:val="center"/>
        <w:rPr>
          <w:rFonts w:ascii="IranNastaliq" w:hAnsi="IranNastaliq" w:cs="B Mitra"/>
          <w:sz w:val="76"/>
          <w:szCs w:val="76"/>
          <w14:textOutline w14:w="9525" w14:cap="rnd" w14:cmpd="sng" w14:algn="ctr">
            <w14:solidFill>
              <w14:srgbClr w14:val="000000"/>
            </w14:solidFill>
            <w14:prstDash w14:val="dashDot"/>
            <w14:bevel/>
          </w14:textOutline>
        </w:rPr>
      </w:pPr>
    </w:p>
    <w:p w:rsidR="00546BD8" w:rsidRPr="00912B9E" w:rsidRDefault="00546BD8" w:rsidP="00546BD8">
      <w:pPr>
        <w:spacing w:after="0" w:line="216" w:lineRule="auto"/>
        <w:jc w:val="center"/>
        <w:rPr>
          <w:rFonts w:ascii="IranNastaliq" w:hAnsi="IranNastaliq" w:cs="B Mitra"/>
          <w:sz w:val="4"/>
          <w:szCs w:val="4"/>
        </w:rPr>
      </w:pPr>
    </w:p>
    <w:p w:rsidR="00CD6191" w:rsidRDefault="00D058C1" w:rsidP="00CD6191">
      <w:pPr>
        <w:spacing w:after="0" w:line="216" w:lineRule="auto"/>
        <w:jc w:val="center"/>
        <w:rPr>
          <w:rFonts w:ascii="IranNastaliq" w:hAnsi="IranNastaliq" w:cs="IranNastaliq"/>
          <w:sz w:val="90"/>
          <w:szCs w:val="90"/>
          <w:rtl/>
        </w:rPr>
      </w:pPr>
      <w:r w:rsidRPr="00C52184">
        <w:rPr>
          <w:rFonts w:ascii="IranNastaliq" w:hAnsi="IranNastaliq" w:cs="IranNastaliq" w:hint="cs"/>
          <w:sz w:val="90"/>
          <w:szCs w:val="90"/>
          <w:rtl/>
        </w:rPr>
        <w:t>شیوه نامه</w:t>
      </w:r>
    </w:p>
    <w:p w:rsidR="00D058C1" w:rsidRDefault="00D058C1" w:rsidP="00CD6191">
      <w:pPr>
        <w:spacing w:after="0" w:line="216" w:lineRule="auto"/>
        <w:jc w:val="center"/>
        <w:rPr>
          <w:rFonts w:ascii="IranNastaliq" w:hAnsi="IranNastaliq" w:cs="IranNastaliq"/>
          <w:sz w:val="104"/>
          <w:szCs w:val="104"/>
        </w:rPr>
      </w:pPr>
      <w:r w:rsidRPr="00C52184">
        <w:rPr>
          <w:rFonts w:ascii="IranNastaliq" w:hAnsi="IranNastaliq" w:cs="IranNastaliq" w:hint="cs"/>
          <w:sz w:val="90"/>
          <w:szCs w:val="90"/>
          <w:rtl/>
        </w:rPr>
        <w:t xml:space="preserve"> </w:t>
      </w:r>
      <w:r w:rsidR="00CD6191">
        <w:rPr>
          <w:rFonts w:ascii="IranNastaliq" w:hAnsi="IranNastaliq" w:cs="IranNastaliq" w:hint="cs"/>
          <w:sz w:val="90"/>
          <w:szCs w:val="90"/>
          <w:rtl/>
        </w:rPr>
        <w:t>احراز صلاحیت مؤسسان، مدیران و متقاضیان عضویت در</w:t>
      </w:r>
    </w:p>
    <w:p w:rsidR="006C497B" w:rsidRPr="00CD6191" w:rsidRDefault="00F74F28" w:rsidP="000E7D59">
      <w:pPr>
        <w:spacing w:after="0" w:line="216" w:lineRule="auto"/>
        <w:jc w:val="center"/>
        <w:rPr>
          <w:rFonts w:ascii="IranNastaliq" w:hAnsi="IranNastaliq" w:cs="B Mitra"/>
          <w:sz w:val="142"/>
          <w:szCs w:val="142"/>
          <w:rtl/>
        </w:rPr>
      </w:pPr>
      <w:r w:rsidRPr="00CD6191">
        <w:rPr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8AF76E" wp14:editId="2A4332F8">
                <wp:simplePos x="0" y="0"/>
                <wp:positionH relativeFrom="column">
                  <wp:posOffset>608477</wp:posOffset>
                </wp:positionH>
                <wp:positionV relativeFrom="paragraph">
                  <wp:posOffset>346270</wp:posOffset>
                </wp:positionV>
                <wp:extent cx="674076" cy="330933"/>
                <wp:effectExtent l="0" t="0" r="120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76" cy="330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B0" w:rsidRPr="007E4429" w:rsidRDefault="001D0CB0" w:rsidP="007E4429">
                            <w:pPr>
                              <w:rPr>
                                <w:rFonts w:cs="B Fantezy"/>
                              </w:rPr>
                            </w:pPr>
                            <w:r w:rsidRPr="007E4429">
                              <w:rPr>
                                <w:rFonts w:cs="B Fantezy" w:hint="cs"/>
                                <w:rtl/>
                              </w:rPr>
                              <w:t>علیهم السلام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F76E" id="_x0000_s1027" type="#_x0000_t202" style="position:absolute;left:0;text-align:left;margin-left:47.9pt;margin-top:27.25pt;width:53.1pt;height:26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" strokecolor="white [3212]" strokeweight="0">
                <v:textbox>
                  <w:txbxContent>
                    <w:p w:rsidR="001D0CB0" w:rsidRPr="007E4429" w:rsidRDefault="001D0CB0" w:rsidP="007E4429">
                      <w:pPr>
                        <w:rPr>
                          <w:rFonts w:cs="B Fantezy"/>
                        </w:rPr>
                      </w:pPr>
                      <w:r w:rsidRPr="007E4429">
                        <w:rPr>
                          <w:rFonts w:cs="B Fantezy" w:hint="cs"/>
                          <w:rtl/>
                        </w:rPr>
                        <w:t>علیهم السلام</w:t>
                      </w:r>
                    </w:p>
                  </w:txbxContent>
                </v:textbox>
              </v:shape>
            </w:pict>
          </mc:Fallback>
        </mc:AlternateContent>
      </w:r>
      <w:r w:rsidR="00A43D84" w:rsidRPr="00CD6191">
        <w:rPr>
          <w:rFonts w:ascii="IranNastaliq" w:hAnsi="IranNastaliq" w:cs="IranNastaliq"/>
          <w:sz w:val="142"/>
          <w:szCs w:val="142"/>
          <w:rtl/>
        </w:rPr>
        <w:t xml:space="preserve">مؤسسات </w:t>
      </w:r>
      <w:r w:rsidR="00F03901" w:rsidRPr="00CD6191">
        <w:rPr>
          <w:rFonts w:ascii="IranNastaliq" w:hAnsi="IranNastaliq" w:cs="IranNastaliq"/>
          <w:sz w:val="142"/>
          <w:szCs w:val="142"/>
          <w:rtl/>
        </w:rPr>
        <w:t>فرهنگي قرآن و عترت</w:t>
      </w:r>
      <w:r w:rsidR="000E7D59" w:rsidRPr="00CD6191">
        <w:rPr>
          <w:rFonts w:ascii="IranNastaliq" w:hAnsi="IranNastaliq" w:cs="IranNastaliq" w:hint="cs"/>
          <w:sz w:val="142"/>
          <w:szCs w:val="142"/>
          <w:rtl/>
        </w:rPr>
        <w:t xml:space="preserve"> </w:t>
      </w:r>
    </w:p>
    <w:p w:rsidR="006755D1" w:rsidRDefault="006755D1" w:rsidP="00A11483">
      <w:pPr>
        <w:spacing w:after="0" w:line="216" w:lineRule="auto"/>
        <w:jc w:val="center"/>
        <w:rPr>
          <w:rFonts w:ascii="IranNastaliq" w:hAnsi="IranNastaliq" w:cs="IranNastaliq"/>
          <w:sz w:val="86"/>
          <w:szCs w:val="86"/>
          <w:rtl/>
        </w:rPr>
      </w:pPr>
    </w:p>
    <w:p w:rsidR="006C497B" w:rsidRPr="00745A1A" w:rsidRDefault="0084253D" w:rsidP="00A11483">
      <w:pPr>
        <w:spacing w:after="0" w:line="216" w:lineRule="auto"/>
        <w:jc w:val="center"/>
        <w:rPr>
          <w:rFonts w:ascii="IranNastaliq" w:hAnsi="IranNastaliq" w:cs="IranNastaliq"/>
          <w:sz w:val="44"/>
          <w:szCs w:val="44"/>
          <w:rtl/>
        </w:rPr>
      </w:pPr>
      <w:r>
        <w:rPr>
          <w:rFonts w:ascii="IranNastaliq" w:hAnsi="IranNastaliq" w:cs="IranNastaliq" w:hint="cs"/>
          <w:sz w:val="44"/>
          <w:szCs w:val="44"/>
          <w:rtl/>
        </w:rPr>
        <w:t>زمس</w:t>
      </w:r>
      <w:r w:rsidR="00745A1A" w:rsidRPr="00745A1A">
        <w:rPr>
          <w:rFonts w:ascii="IranNastaliq" w:hAnsi="IranNastaliq" w:cs="IranNastaliq" w:hint="cs"/>
          <w:sz w:val="44"/>
          <w:szCs w:val="44"/>
          <w:rtl/>
        </w:rPr>
        <w:t>تان</w:t>
      </w:r>
      <w:r w:rsidR="006C497B" w:rsidRPr="00745A1A">
        <w:rPr>
          <w:rFonts w:ascii="IranNastaliq" w:hAnsi="IranNastaliq" w:cs="IranNastaliq"/>
          <w:sz w:val="44"/>
          <w:szCs w:val="44"/>
          <w:rtl/>
        </w:rPr>
        <w:t xml:space="preserve"> 139</w:t>
      </w:r>
      <w:r w:rsidR="00745A1A" w:rsidRPr="00745A1A">
        <w:rPr>
          <w:rFonts w:ascii="IranNastaliq" w:hAnsi="IranNastaliq" w:cs="IranNastaliq" w:hint="cs"/>
          <w:sz w:val="44"/>
          <w:szCs w:val="44"/>
          <w:rtl/>
        </w:rPr>
        <w:t>4</w:t>
      </w:r>
    </w:p>
    <w:p w:rsidR="00745A1A" w:rsidRDefault="00FB669C" w:rsidP="00A11483">
      <w:pPr>
        <w:spacing w:after="0" w:line="216" w:lineRule="auto"/>
        <w:jc w:val="center"/>
        <w:rPr>
          <w:rFonts w:ascii="IranNastaliq" w:hAnsi="IranNastaliq" w:cs="B Traffic"/>
          <w:b/>
          <w:bCs/>
          <w:sz w:val="36"/>
          <w:szCs w:val="36"/>
        </w:rPr>
      </w:pPr>
      <w:r>
        <w:rPr>
          <w:rFonts w:ascii="IranNastaliq" w:hAnsi="IranNastaliq" w:cs="IranNastaliq" w:hint="cs"/>
          <w:sz w:val="44"/>
          <w:szCs w:val="44"/>
          <w:rtl/>
        </w:rPr>
        <w:t xml:space="preserve">دبیرخانه </w:t>
      </w:r>
      <w:r w:rsidR="00745A1A">
        <w:rPr>
          <w:rFonts w:ascii="IranNastaliq" w:hAnsi="IranNastaliq" w:cs="IranNastaliq" w:hint="cs"/>
          <w:sz w:val="44"/>
          <w:szCs w:val="44"/>
          <w:rtl/>
        </w:rPr>
        <w:t xml:space="preserve">هيأت رسيدگي به امور مؤسسات فرهنگي قرآن و عترت </w:t>
      </w:r>
      <w:r w:rsidR="007E4429">
        <w:rPr>
          <w:rFonts w:ascii="IranNastaliq" w:hAnsi="IranNastaliq" w:cs="IranNastaliq" w:hint="cs"/>
          <w:sz w:val="44"/>
          <w:szCs w:val="44"/>
          <w:rtl/>
        </w:rPr>
        <w:t xml:space="preserve"> </w:t>
      </w:r>
      <w:r w:rsidR="007E4429" w:rsidRPr="00F74F28">
        <w:rPr>
          <w:rFonts w:ascii="IranNastaliq" w:hAnsi="IranNastaliq" w:cs="B Fantezy" w:hint="cs"/>
          <w:sz w:val="20"/>
          <w:szCs w:val="20"/>
          <w:rtl/>
        </w:rPr>
        <w:t>علیهم السلام</w:t>
      </w:r>
    </w:p>
    <w:p w:rsidR="00D058C1" w:rsidRDefault="00D058C1">
      <w:pPr>
        <w:bidi w:val="0"/>
        <w:spacing w:after="0" w:line="240" w:lineRule="auto"/>
        <w:rPr>
          <w:rFonts w:ascii="IranNastaliq" w:hAnsi="IranNastaliq" w:cs="B Traffic"/>
          <w:b/>
          <w:bCs/>
          <w:sz w:val="36"/>
          <w:szCs w:val="36"/>
          <w:rtl/>
        </w:rPr>
      </w:pPr>
      <w:r>
        <w:rPr>
          <w:rFonts w:ascii="IranNastaliq" w:hAnsi="IranNastaliq" w:cs="B Traffic"/>
          <w:b/>
          <w:bCs/>
          <w:sz w:val="36"/>
          <w:szCs w:val="36"/>
          <w:rtl/>
        </w:rPr>
        <w:br w:type="page"/>
      </w:r>
    </w:p>
    <w:p w:rsidR="002E029C" w:rsidRPr="00F91467" w:rsidRDefault="00E144B3" w:rsidP="00A11483">
      <w:pPr>
        <w:spacing w:after="0" w:line="360" w:lineRule="auto"/>
        <w:jc w:val="center"/>
        <w:rPr>
          <w:rFonts w:ascii="IranNastaliq" w:hAnsi="IranNastaliq" w:cs="B Traffic"/>
          <w:b/>
          <w:bCs/>
          <w:sz w:val="20"/>
          <w:szCs w:val="20"/>
          <w:rtl/>
        </w:rPr>
      </w:pPr>
      <w:r>
        <w:rPr>
          <w:rFonts w:ascii="IranNastaliq" w:hAnsi="IranNastaliq" w:cs="B Mitra" w:hint="cs"/>
          <w:b/>
          <w:bCs/>
          <w:noProof/>
          <w:sz w:val="30"/>
          <w:szCs w:val="30"/>
          <w:rtl/>
        </w:rPr>
        <w:lastRenderedPageBreak/>
        <w:drawing>
          <wp:anchor distT="0" distB="0" distL="114300" distR="114300" simplePos="0" relativeHeight="251657216" behindDoc="0" locked="0" layoutInCell="1" allowOverlap="1" wp14:anchorId="622E8051" wp14:editId="2CFD7DDE">
            <wp:simplePos x="0" y="0"/>
            <wp:positionH relativeFrom="column">
              <wp:posOffset>1721543</wp:posOffset>
            </wp:positionH>
            <wp:positionV relativeFrom="paragraph">
              <wp:posOffset>-8890</wp:posOffset>
            </wp:positionV>
            <wp:extent cx="3304309" cy="1128191"/>
            <wp:effectExtent l="0" t="0" r="0" b="0"/>
            <wp:wrapNone/>
            <wp:docPr id="4" name="Picture 4" descr="53mg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mgy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09" cy="112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67D" w:rsidRDefault="009D767D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9F038A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9F038A" w:rsidRDefault="009F038A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0"/>
          <w:szCs w:val="30"/>
          <w:rtl/>
        </w:rPr>
      </w:pPr>
    </w:p>
    <w:p w:rsidR="00BE0AE1" w:rsidRPr="00041806" w:rsidRDefault="00765AC2" w:rsidP="00E026B2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مستند به </w:t>
      </w:r>
      <w:r w:rsidR="00041806">
        <w:rPr>
          <w:rFonts w:ascii="IranNastaliq" w:hAnsi="IranNastaliq" w:cs="B Nazanin" w:hint="cs"/>
          <w:b/>
          <w:bCs/>
          <w:sz w:val="28"/>
          <w:szCs w:val="28"/>
          <w:rtl/>
        </w:rPr>
        <w:t>ماده 3</w:t>
      </w:r>
      <w:r w:rsidR="00BE0AE1" w:rsidRP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E0AE1" w:rsidRPr="00041806">
        <w:rPr>
          <w:rFonts w:ascii="IranNastaliq" w:hAnsi="IranNastaliq" w:cs="B Nazanin"/>
          <w:b/>
          <w:bCs/>
          <w:sz w:val="28"/>
          <w:szCs w:val="28"/>
          <w:rtl/>
        </w:rPr>
        <w:t>دستورالعمل اجرائي، ضوابط و مقررات</w:t>
      </w:r>
      <w:r w:rsid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E0AE1" w:rsidRPr="00041806">
        <w:rPr>
          <w:rFonts w:ascii="IranNastaliq" w:hAnsi="IranNastaliq" w:cs="B Nazanin"/>
          <w:b/>
          <w:bCs/>
          <w:sz w:val="28"/>
          <w:szCs w:val="28"/>
          <w:rtl/>
        </w:rPr>
        <w:t>تأسيس، فعاليت و تغییرات</w:t>
      </w:r>
      <w:r w:rsid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041806">
        <w:rPr>
          <w:rFonts w:ascii="IranNastaliq" w:hAnsi="IranNastaliq" w:cs="B Nazanin"/>
          <w:b/>
          <w:bCs/>
          <w:sz w:val="28"/>
          <w:szCs w:val="28"/>
          <w:rtl/>
        </w:rPr>
        <w:t>مؤسسات</w:t>
      </w:r>
      <w:r w:rsid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E0AE1" w:rsidRPr="00041806">
        <w:rPr>
          <w:rFonts w:ascii="IranNastaliq" w:hAnsi="IranNastaliq" w:cs="B Nazanin"/>
          <w:b/>
          <w:bCs/>
          <w:sz w:val="28"/>
          <w:szCs w:val="28"/>
          <w:rtl/>
        </w:rPr>
        <w:t>فرهنگي قرآن و عترت</w:t>
      </w:r>
      <w:r w:rsidR="00BE0AE1" w:rsidRPr="00BE0AE1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="00041806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041806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041806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041806"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="00041806" w:rsidRP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مبنی بر </w:t>
      </w:r>
      <w:r w:rsidR="00E026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ضرورت </w:t>
      </w:r>
      <w:r w:rsidR="0004180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واجد شرایط بودن مؤسسین، مدیران و متقاضیان عضویت در </w:t>
      </w:r>
      <w:r w:rsidR="00E026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این </w:t>
      </w:r>
      <w:r w:rsidR="00041806">
        <w:rPr>
          <w:rFonts w:ascii="IranNastaliq" w:hAnsi="IranNastaliq" w:cs="B Nazanin" w:hint="cs"/>
          <w:b/>
          <w:bCs/>
          <w:sz w:val="28"/>
          <w:szCs w:val="28"/>
          <w:rtl/>
        </w:rPr>
        <w:t>مؤسسات</w:t>
      </w:r>
      <w:r w:rsidR="00E026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تبیین</w:t>
      </w:r>
      <w:r w:rsidR="00E61BB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این شرایط در دستورالعمل فوق</w:t>
      </w:r>
      <w:r w:rsidR="00E61BB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61BB0">
        <w:rPr>
          <w:rFonts w:ascii="IranNastaliq" w:hAnsi="IranNastaliq" w:cs="B Nazanin" w:hint="cs"/>
          <w:b/>
          <w:bCs/>
          <w:sz w:val="28"/>
          <w:szCs w:val="28"/>
          <w:rtl/>
        </w:rPr>
        <w:t>الذکر همچنین شیوه</w:t>
      </w:r>
      <w:r w:rsidR="00E61BB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A123D">
        <w:rPr>
          <w:rFonts w:ascii="IranNastaliq" w:hAnsi="IranNastaliq" w:cs="B Nazanin" w:hint="cs"/>
          <w:b/>
          <w:bCs/>
          <w:sz w:val="28"/>
          <w:szCs w:val="28"/>
          <w:rtl/>
        </w:rPr>
        <w:t>نامه تقسیم</w:t>
      </w:r>
      <w:r w:rsidR="00E61BB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61BB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بندی مؤسسات، </w:t>
      </w:r>
      <w:r w:rsidR="00E045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نحوه احراز </w:t>
      </w:r>
      <w:r w:rsidR="00E026B2">
        <w:rPr>
          <w:rFonts w:ascii="IranNastaliq" w:hAnsi="IranNastaliq" w:cs="B Nazanin" w:hint="cs"/>
          <w:b/>
          <w:bCs/>
          <w:sz w:val="28"/>
          <w:szCs w:val="28"/>
          <w:rtl/>
        </w:rPr>
        <w:t>شرایط و صلاحیت مذکور</w:t>
      </w:r>
      <w:r w:rsidR="00E045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معافیت افراد خاص از ارائه برخی مدارک و آزمونها، </w:t>
      </w:r>
      <w:r w:rsidR="00E026B2">
        <w:rPr>
          <w:rFonts w:ascii="IranNastaliq" w:hAnsi="IranNastaliq" w:cs="B Nazanin" w:hint="cs"/>
          <w:b/>
          <w:bCs/>
          <w:sz w:val="28"/>
          <w:szCs w:val="28"/>
          <w:rtl/>
        </w:rPr>
        <w:t>موضوعی است که</w:t>
      </w:r>
      <w:r w:rsidR="00E045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شیوه</w:t>
      </w:r>
      <w:r w:rsidR="00E0452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E045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نامه </w:t>
      </w:r>
      <w:r w:rsidR="00E026B2">
        <w:rPr>
          <w:rFonts w:ascii="IranNastaliq" w:hAnsi="IranNastaliq" w:cs="B Nazanin" w:hint="cs"/>
          <w:b/>
          <w:bCs/>
          <w:sz w:val="28"/>
          <w:szCs w:val="28"/>
          <w:rtl/>
        </w:rPr>
        <w:t>حاضر به آن پرداخته است.</w:t>
      </w:r>
      <w:r w:rsidR="00E0452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765AC2" w:rsidRDefault="00D72F05" w:rsidP="00B97451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464B2E">
        <w:rPr>
          <w:rFonts w:ascii="IranNastaliq" w:hAnsi="IranNastaliq" w:cs="B Nazanin" w:hint="cs"/>
          <w:b/>
          <w:bCs/>
          <w:sz w:val="32"/>
          <w:szCs w:val="32"/>
          <w:rtl/>
        </w:rPr>
        <w:t>ماده 1-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کلیه مؤسسین، مدیران و متقاضیان عضویت در مؤسسات </w:t>
      </w:r>
      <w:r w:rsidRPr="00041806">
        <w:rPr>
          <w:rFonts w:ascii="IranNastaliq" w:hAnsi="IranNastaliq" w:cs="B Nazanin"/>
          <w:b/>
          <w:bCs/>
          <w:sz w:val="28"/>
          <w:szCs w:val="28"/>
          <w:rtl/>
        </w:rPr>
        <w:t>فرهنگي قرآن و عترت</w:t>
      </w:r>
      <w:r w:rsidRPr="00BE0AE1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Pr="000E3962">
        <w:rPr>
          <w:rFonts w:ascii="IranNastaliq" w:hAnsi="IranNastaliq" w:cs="B Fantezy"/>
          <w:sz w:val="24"/>
          <w:szCs w:val="24"/>
          <w:rtl/>
        </w:rPr>
        <w:softHyphen/>
      </w:r>
      <w:r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Fantezy" w:hint="cs"/>
          <w:sz w:val="24"/>
          <w:szCs w:val="24"/>
          <w:rtl/>
        </w:rPr>
        <w:t xml:space="preserve"> </w:t>
      </w:r>
      <w:r w:rsidRPr="00041806">
        <w:rPr>
          <w:rFonts w:ascii="IranNastaliq" w:hAnsi="IranNastaliq" w:cs="B Nazanin" w:hint="cs"/>
          <w:b/>
          <w:bCs/>
          <w:sz w:val="28"/>
          <w:szCs w:val="28"/>
          <w:rtl/>
        </w:rPr>
        <w:t>م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بایست واجد شرایط عمومی و اختصاصی مندرج در دستورالعمل صدور مجوز و شیوه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A123D">
        <w:rPr>
          <w:rFonts w:ascii="IranNastaliq" w:hAnsi="IranNastaliq" w:cs="B Nazanin" w:hint="cs"/>
          <w:b/>
          <w:bCs/>
          <w:sz w:val="28"/>
          <w:szCs w:val="28"/>
          <w:rtl/>
        </w:rPr>
        <w:t>نامه تقسیم</w:t>
      </w:r>
      <w:r w:rsidR="006A123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CA01A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بندی بوده و مدارک لازم را جهت احراز صلاحیت </w:t>
      </w:r>
      <w:r w:rsidR="0096090C">
        <w:rPr>
          <w:rFonts w:ascii="IranNastaliq" w:hAnsi="IranNastaliq" w:cs="B Nazanin" w:hint="cs"/>
          <w:b/>
          <w:bCs/>
          <w:sz w:val="28"/>
          <w:szCs w:val="28"/>
          <w:rtl/>
        </w:rPr>
        <w:t>به دبیرخانه هیأت رسیدگی ارائه نمایند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</w:p>
    <w:p w:rsidR="00A31D72" w:rsidRDefault="00B4429A" w:rsidP="00ED4A4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تبصره  1: </w:t>
      </w:r>
      <w:r w:rsidR="00A31D72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احراز صلاحیت</w:t>
      </w:r>
      <w:r w:rsidR="00A31D72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softHyphen/>
        <w:t xml:space="preserve">های عمومی و اختصاصی متقاضیان وفق ضوابط مندرج در این </w:t>
      </w:r>
      <w:r w:rsidR="00A31D72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softHyphen/>
        <w:t>دستورالعمل و شیوه</w:t>
      </w:r>
      <w:r w:rsidR="00A31D72" w:rsidRPr="00742157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softHyphen/>
      </w:r>
      <w:r w:rsidR="00A31D72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نامه</w:t>
      </w:r>
      <w:r w:rsidR="00A31D72" w:rsidRPr="00742157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softHyphen/>
      </w:r>
      <w:r w:rsidR="00A31D72" w:rsidRPr="00742157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های</w:t>
      </w:r>
      <w:r w:rsidR="00A31D7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الحاقی بعهده دبيرخانه هيأت رسيدگي می</w:t>
      </w:r>
      <w:r w:rsidR="00A31D72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>باشد.</w:t>
      </w:r>
    </w:p>
    <w:p w:rsidR="003D2FB9" w:rsidRDefault="003D2FB9" w:rsidP="003D2FB9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97451">
        <w:rPr>
          <w:rFonts w:ascii="IranNastaliq" w:hAnsi="IranNastaliq" w:cs="B Nazanin" w:hint="cs"/>
          <w:b/>
          <w:bCs/>
          <w:sz w:val="32"/>
          <w:szCs w:val="32"/>
          <w:rtl/>
        </w:rPr>
        <w:t>تبصره</w:t>
      </w: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2</w:t>
      </w:r>
      <w:r w:rsidRPr="00B97451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ویژگیها و صلاحیت عمومی و اختصاصی اعضاء و مدیران مؤسسات فرهنگی قرآن و عترت </w:t>
      </w:r>
      <w:r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Pr="000E3962">
        <w:rPr>
          <w:rFonts w:ascii="IranNastaliq" w:hAnsi="IranNastaliq" w:cs="B Fantezy"/>
          <w:sz w:val="24"/>
          <w:szCs w:val="24"/>
          <w:rtl/>
        </w:rPr>
        <w:softHyphen/>
      </w:r>
      <w:r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FB7C1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فوق</w:t>
      </w:r>
      <w:r w:rsidR="00FB7C10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softHyphen/>
      </w:r>
      <w:r w:rsidR="00FB7C1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الذکر </w:t>
      </w:r>
      <w:r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دائمی بوده و در صورت اثبات </w:t>
      </w:r>
      <w:r w:rsidR="00FB7C10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فقدان یا سلب هر یک از شرایط، عضویت و یا مدیریت فرد مربوطه کان لم یکن تلقی شده و سایر افراد مسئول در مؤسسه موظفند مطابق دستورالعمل مورد اشاره و اساسنامه مؤسسه نسبت به معرفی فرد جایگزین اقدام نمایند.</w:t>
      </w:r>
      <w:r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</w:p>
    <w:p w:rsidR="008272AE" w:rsidRPr="008272AE" w:rsidRDefault="007128AB" w:rsidP="00AA14AA">
      <w:pPr>
        <w:spacing w:after="120" w:line="288" w:lineRule="auto"/>
        <w:jc w:val="both"/>
        <w:rPr>
          <w:rFonts w:ascii="IranNastaliq" w:hAnsi="IranNastaliq" w:cs="B Nazanin"/>
          <w:b/>
          <w:bCs/>
          <w:spacing w:val="-6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2- </w:t>
      </w:r>
      <w:r w:rsidRPr="008272AE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مراحل ارائه مدارک و احراز صلاحیت متقاضیان تأسیس و یا عضویت در مؤسسات فرهنگی قرآن و عترت همچنین مدیر عامل این مؤسسات مطابق با مفا</w:t>
      </w:r>
      <w:r w:rsidR="00AA14AA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د ماده 25</w:t>
      </w:r>
      <w:r w:rsidRPr="008272AE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8272AE" w:rsidRPr="008272AE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t>دستورالعمل اجرائي، ضوابط و مقررات</w:t>
      </w:r>
      <w:r w:rsidR="00AA14AA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8272AE" w:rsidRPr="008272AE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t>تأسيس، فعاليت و تغییرات</w:t>
      </w:r>
      <w:r w:rsidR="008272AE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 xml:space="preserve"> </w:t>
      </w:r>
      <w:r w:rsidR="008272AE" w:rsidRPr="008272AE">
        <w:rPr>
          <w:rFonts w:ascii="IranNastaliq" w:hAnsi="IranNastaliq" w:cs="B Nazanin"/>
          <w:b/>
          <w:bCs/>
          <w:spacing w:val="-6"/>
          <w:sz w:val="28"/>
          <w:szCs w:val="28"/>
          <w:rtl/>
        </w:rPr>
        <w:t>مؤسسات فرهنگي قرآن و عترت</w:t>
      </w:r>
      <w:r w:rsidR="008272AE">
        <w:rPr>
          <w:rFonts w:ascii="IranNastaliq" w:hAnsi="IranNastaliq" w:cs="IranNastaliq" w:hint="cs"/>
          <w:sz w:val="134"/>
          <w:szCs w:val="134"/>
          <w:rtl/>
        </w:rPr>
        <w:t xml:space="preserve"> </w:t>
      </w:r>
      <w:r w:rsidR="008272AE" w:rsidRPr="007E4429">
        <w:rPr>
          <w:rFonts w:cs="B Fantezy" w:hint="cs"/>
          <w:rtl/>
        </w:rPr>
        <w:t>علیهم السلام</w:t>
      </w:r>
      <w:r w:rsidR="00AA14AA">
        <w:rPr>
          <w:rFonts w:cs="B Fantezy" w:hint="cs"/>
          <w:rtl/>
        </w:rPr>
        <w:t xml:space="preserve"> </w:t>
      </w:r>
      <w:r w:rsidR="00AA14AA" w:rsidRPr="00AA14AA">
        <w:rPr>
          <w:rFonts w:ascii="IranNastaliq" w:hAnsi="IranNastaliq" w:cs="B Nazanin" w:hint="cs"/>
          <w:b/>
          <w:bCs/>
          <w:spacing w:val="-6"/>
          <w:sz w:val="28"/>
          <w:szCs w:val="28"/>
          <w:rtl/>
        </w:rPr>
        <w:t>بشرح زیر است:</w:t>
      </w:r>
    </w:p>
    <w:tbl>
      <w:tblPr>
        <w:bidiVisual/>
        <w:tblW w:w="1024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9547"/>
      </w:tblGrid>
      <w:tr w:rsidR="00DC7A79" w:rsidRPr="003C31E1" w:rsidTr="00DC7A79">
        <w:trPr>
          <w:trHeight w:val="360"/>
        </w:trPr>
        <w:tc>
          <w:tcPr>
            <w:tcW w:w="702" w:type="dxa"/>
            <w:shd w:val="clear" w:color="auto" w:fill="996600"/>
            <w:vAlign w:val="center"/>
          </w:tcPr>
          <w:p w:rsidR="00DC7A79" w:rsidRPr="003C31E1" w:rsidRDefault="00DC7A79" w:rsidP="00705375">
            <w:pPr>
              <w:spacing w:after="120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  <w:rtl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lastRenderedPageBreak/>
              <w:t>رديف</w:t>
            </w:r>
          </w:p>
        </w:tc>
        <w:tc>
          <w:tcPr>
            <w:tcW w:w="9547" w:type="dxa"/>
            <w:shd w:val="clear" w:color="auto" w:fill="996600"/>
            <w:vAlign w:val="center"/>
          </w:tcPr>
          <w:p w:rsidR="00DC7A79" w:rsidRPr="003C31E1" w:rsidRDefault="00DC7A79" w:rsidP="00705375">
            <w:pPr>
              <w:tabs>
                <w:tab w:val="left" w:pos="-6"/>
              </w:tabs>
              <w:spacing w:after="120"/>
              <w:ind w:left="42"/>
              <w:jc w:val="center"/>
              <w:rPr>
                <w:rFonts w:cs="B Mitra"/>
                <w:b/>
                <w:bCs/>
                <w:color w:val="FFFFFF"/>
                <w:sz w:val="26"/>
                <w:szCs w:val="26"/>
              </w:rPr>
            </w:pPr>
            <w:r w:rsidRPr="003C31E1">
              <w:rPr>
                <w:rFonts w:cs="B Mitra" w:hint="cs"/>
                <w:b/>
                <w:bCs/>
                <w:color w:val="FFFFFF"/>
                <w:sz w:val="26"/>
                <w:szCs w:val="26"/>
                <w:rtl/>
              </w:rPr>
              <w:t>شرح مراحل</w:t>
            </w:r>
          </w:p>
        </w:tc>
      </w:tr>
      <w:tr w:rsidR="00DC7A79" w:rsidRPr="003C31E1" w:rsidTr="00DC7A79">
        <w:trPr>
          <w:trHeight w:hRule="exact" w:val="559"/>
        </w:trPr>
        <w:tc>
          <w:tcPr>
            <w:tcW w:w="702" w:type="dxa"/>
          </w:tcPr>
          <w:p w:rsidR="00DC7A79" w:rsidRPr="003C31E1" w:rsidRDefault="00DC7A79" w:rsidP="003A3E89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uto"/>
              <w:ind w:left="0" w:right="-334" w:firstLine="0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47" w:type="dxa"/>
          </w:tcPr>
          <w:p w:rsidR="00DC7A79" w:rsidRPr="003C31E1" w:rsidRDefault="00DC7A79" w:rsidP="00705375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3C31E1">
              <w:rPr>
                <w:rFonts w:cs="B Mitra" w:hint="cs"/>
                <w:b/>
                <w:bCs/>
                <w:rtl/>
              </w:rPr>
              <w:t>ورود متقاض</w:t>
            </w:r>
            <w:r>
              <w:rPr>
                <w:rFonts w:cs="B Mitra" w:hint="cs"/>
                <w:b/>
                <w:bCs/>
                <w:rtl/>
              </w:rPr>
              <w:t>ي به سامانه و تکميل فرمها و بارگذاري</w:t>
            </w:r>
            <w:r w:rsidRPr="003C31E1">
              <w:rPr>
                <w:rFonts w:cs="B Mitra" w:hint="cs"/>
                <w:b/>
                <w:bCs/>
                <w:rtl/>
              </w:rPr>
              <w:t xml:space="preserve"> مدارک لازم پس از مطالعه و آگاهي از ضوابط و در نهايت دريافت کد رهگيري</w:t>
            </w:r>
          </w:p>
        </w:tc>
      </w:tr>
      <w:tr w:rsidR="00DC7A79" w:rsidRPr="003C31E1" w:rsidTr="00DC7A79">
        <w:trPr>
          <w:trHeight w:hRule="exact" w:val="794"/>
        </w:trPr>
        <w:tc>
          <w:tcPr>
            <w:tcW w:w="702" w:type="dxa"/>
          </w:tcPr>
          <w:p w:rsidR="00DC7A79" w:rsidRPr="003C31E1" w:rsidRDefault="00DC7A79" w:rsidP="003A3E89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uto"/>
              <w:ind w:left="0" w:right="-334" w:firstLine="0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47" w:type="dxa"/>
          </w:tcPr>
          <w:p w:rsidR="00DC7A79" w:rsidRPr="003C31E1" w:rsidRDefault="00DC7A79" w:rsidP="00705375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 w:rsidRPr="003C31E1">
              <w:rPr>
                <w:rFonts w:cs="B Mitra" w:hint="cs"/>
                <w:b/>
                <w:bCs/>
                <w:rtl/>
              </w:rPr>
              <w:t xml:space="preserve">بررسي مدارک توسط </w:t>
            </w:r>
            <w:r>
              <w:rPr>
                <w:rFonts w:cs="B Mitra" w:hint="cs"/>
                <w:b/>
                <w:bCs/>
                <w:rtl/>
              </w:rPr>
              <w:t>دبيرخانه هيأت رسيدگي</w:t>
            </w:r>
            <w:r w:rsidRPr="003C31E1">
              <w:rPr>
                <w:rFonts w:cs="B Mitra" w:hint="cs"/>
                <w:b/>
                <w:bCs/>
                <w:rtl/>
              </w:rPr>
              <w:t xml:space="preserve"> و دعوت متقاضيان جهت مصاحبه حضوري </w:t>
            </w:r>
            <w:r>
              <w:rPr>
                <w:rFonts w:cs="B Mitra" w:hint="cs"/>
                <w:b/>
                <w:bCs/>
                <w:rtl/>
              </w:rPr>
              <w:t>و اخذ آزمون</w:t>
            </w:r>
            <w:r>
              <w:rPr>
                <w:rFonts w:cs="B Mitra"/>
                <w:b/>
                <w:bCs/>
                <w:rtl/>
              </w:rPr>
              <w:softHyphen/>
            </w:r>
            <w:r>
              <w:rPr>
                <w:rFonts w:cs="B Mitra" w:hint="cs"/>
                <w:b/>
                <w:bCs/>
                <w:rtl/>
              </w:rPr>
              <w:t xml:space="preserve">های تخصصی </w:t>
            </w:r>
            <w:r w:rsidRPr="003C31E1">
              <w:rPr>
                <w:rFonts w:cs="B Mitra" w:hint="cs"/>
                <w:b/>
                <w:bCs/>
                <w:rtl/>
              </w:rPr>
              <w:t>در صورت کامل بودن و تأييد مدارک</w:t>
            </w:r>
          </w:p>
        </w:tc>
      </w:tr>
      <w:tr w:rsidR="00DC7A79" w:rsidRPr="003C31E1" w:rsidTr="00DC7A79">
        <w:trPr>
          <w:trHeight w:hRule="exact" w:val="502"/>
        </w:trPr>
        <w:tc>
          <w:tcPr>
            <w:tcW w:w="702" w:type="dxa"/>
          </w:tcPr>
          <w:p w:rsidR="00DC7A79" w:rsidRPr="003C31E1" w:rsidRDefault="00DC7A79" w:rsidP="003A3E89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uto"/>
              <w:ind w:left="0" w:right="-334" w:firstLine="0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47" w:type="dxa"/>
          </w:tcPr>
          <w:p w:rsidR="00DC7A79" w:rsidRPr="003A7B66" w:rsidRDefault="00DC7A79" w:rsidP="00705375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spacing w:val="-4"/>
                <w:rtl/>
              </w:rPr>
            </w:pPr>
            <w:r w:rsidRPr="003A7B66">
              <w:rPr>
                <w:rFonts w:cs="B Mitra" w:hint="cs"/>
                <w:b/>
                <w:bCs/>
                <w:spacing w:val="-4"/>
                <w:rtl/>
              </w:rPr>
              <w:t>تكميل پرونده متقاضي و قرار گرفتن آن در ليست انتظار هيأت رسيدگي جهت بررسي و اتخاذ تصميم لازم</w:t>
            </w:r>
          </w:p>
        </w:tc>
      </w:tr>
      <w:tr w:rsidR="00DC7A79" w:rsidRPr="003C31E1" w:rsidTr="00DC7A79">
        <w:trPr>
          <w:trHeight w:hRule="exact" w:val="566"/>
        </w:trPr>
        <w:tc>
          <w:tcPr>
            <w:tcW w:w="702" w:type="dxa"/>
          </w:tcPr>
          <w:p w:rsidR="00DC7A79" w:rsidRPr="003C31E1" w:rsidRDefault="00DC7A79" w:rsidP="003A3E89">
            <w:pPr>
              <w:numPr>
                <w:ilvl w:val="0"/>
                <w:numId w:val="5"/>
              </w:numPr>
              <w:tabs>
                <w:tab w:val="clear" w:pos="720"/>
              </w:tabs>
              <w:spacing w:after="120" w:line="240" w:lineRule="auto"/>
              <w:ind w:left="0" w:right="-334" w:firstLine="0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547" w:type="dxa"/>
          </w:tcPr>
          <w:p w:rsidR="00DC7A79" w:rsidRPr="003C31E1" w:rsidRDefault="00DC7A79" w:rsidP="00705375">
            <w:pPr>
              <w:tabs>
                <w:tab w:val="left" w:pos="-6"/>
              </w:tabs>
              <w:spacing w:after="120"/>
              <w:ind w:left="42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صدور موافقت اصولی و معرفي متقاضي به مرجع ثبت شركتها جهت ثبت مؤسسه در صورت موافقت هيأت رسيدگي</w:t>
            </w:r>
          </w:p>
        </w:tc>
      </w:tr>
    </w:tbl>
    <w:p w:rsidR="00E0700A" w:rsidRPr="00E0700A" w:rsidRDefault="00E0700A" w:rsidP="00B97451">
      <w:pPr>
        <w:spacing w:after="120" w:line="288" w:lineRule="auto"/>
        <w:jc w:val="both"/>
        <w:rPr>
          <w:rFonts w:ascii="IranNastaliq" w:hAnsi="IranNastaliq" w:cs="B Nazanin"/>
          <w:b/>
          <w:bCs/>
          <w:sz w:val="10"/>
          <w:szCs w:val="10"/>
          <w:rtl/>
        </w:rPr>
      </w:pPr>
    </w:p>
    <w:p w:rsidR="00662984" w:rsidRPr="003A596C" w:rsidRDefault="00D72F05" w:rsidP="00DB7C55">
      <w:pPr>
        <w:spacing w:after="120" w:line="288" w:lineRule="auto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 w:rsidRPr="00662984">
        <w:rPr>
          <w:rFonts w:ascii="IranNastaliq" w:hAnsi="IranNastaliq" w:cs="B Nazanin" w:hint="cs"/>
          <w:b/>
          <w:bCs/>
          <w:sz w:val="32"/>
          <w:szCs w:val="32"/>
          <w:rtl/>
        </w:rPr>
        <w:t>تبصره</w:t>
      </w:r>
      <w:r w:rsidR="00D14494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 w:rsidR="00E0700A">
        <w:rPr>
          <w:rFonts w:ascii="IranNastaliq" w:hAnsi="IranNastaliq" w:cs="B Nazanin" w:hint="cs"/>
          <w:b/>
          <w:bCs/>
          <w:sz w:val="32"/>
          <w:szCs w:val="32"/>
          <w:rtl/>
        </w:rPr>
        <w:t>1</w:t>
      </w:r>
      <w:r w:rsidRPr="00662984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62984" w:rsidRPr="006629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رؤساي سه قوه، اعضاي شوراي نگهبان، كليه اعضاي مجمع تشخيص مصلحت نظام، مشاورين مقام معظم رهبري، نمايندگان ولي فقيه در استانها و نهادها، ائمه جمعه، </w:t>
      </w:r>
      <w:r w:rsidR="00DB7C5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اعضای شورای عالی انقلاب فرهنگی، اعضای شورای توسعه فرهنگ قرآنی، </w:t>
      </w:r>
      <w:r w:rsidR="00662984" w:rsidRPr="00662984">
        <w:rPr>
          <w:rFonts w:ascii="IranNastaliq" w:hAnsi="IranNastaliq" w:cs="B Nazanin" w:hint="cs"/>
          <w:b/>
          <w:bCs/>
          <w:sz w:val="28"/>
          <w:szCs w:val="28"/>
          <w:rtl/>
        </w:rPr>
        <w:t>دادستان كل كشور و مراكز استانها، رئيس ديوان عالي كشور، رئيس ديوان عدالت اداري، رئيس ديوان محاسبات كشور، رئيس سازمان بازرسي كل كشور، نمايندگان مجلس شوراي اسلامي، مديران و اساتيد رسمي حوزه</w:t>
      </w:r>
      <w:r w:rsidR="00662984" w:rsidRPr="00662984">
        <w:rPr>
          <w:rFonts w:ascii="IranNastaliq" w:hAnsi="IranNastaliq" w:cs="B Nazanin" w:hint="cs"/>
          <w:b/>
          <w:bCs/>
          <w:sz w:val="28"/>
          <w:szCs w:val="28"/>
          <w:rtl/>
        </w:rPr>
        <w:softHyphen/>
        <w:t xml:space="preserve">هاي علميه، رؤسای نهادها و سازمانهايي كه </w:t>
      </w:r>
      <w:r w:rsidR="00662984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توسط مقام معظم رهبری م</w:t>
      </w:r>
      <w:r w:rsidR="00DB7C5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نصوب مي‌گردند و معاونين</w:t>
      </w:r>
      <w:r w:rsidR="00662984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آنها، وزرا و معاونين آنها، معاونان و مشاوران </w:t>
      </w:r>
      <w:r w:rsidR="00DB7C55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رسمی و قانونی </w:t>
      </w:r>
      <w:r w:rsidR="00662984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رؤساي سه قوه، استانداران و معاونين آنها، فرمانداران، شهرداران، مديران كل وزارتخانه‌ها (صف و ستاد) و سازمانه</w:t>
      </w:r>
      <w:r w:rsidR="00D14494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اي دولتي، اميران و سرداران نیروهای مسلح</w:t>
      </w:r>
      <w:r w:rsidR="00662984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و اعضاي هيأت علمي دانشگاههاي دولتي در زمان تصدي سمت‌‌هاي مذكور از ارائه گواهينامه عدم سوء پيشينه كيفري</w:t>
      </w:r>
      <w:r w:rsidR="0025655E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662984" w:rsidRPr="003A596C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معاف مي‌باشند.</w:t>
      </w:r>
    </w:p>
    <w:p w:rsidR="00D72F05" w:rsidRPr="00003D65" w:rsidRDefault="00662984" w:rsidP="00ED4A4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</w:rPr>
      </w:pPr>
      <w:r w:rsidRPr="00D14494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E0700A">
        <w:rPr>
          <w:rFonts w:ascii="IranNastaliq" w:hAnsi="IranNastaliq" w:cs="B Nazanin" w:hint="cs"/>
          <w:b/>
          <w:bCs/>
          <w:sz w:val="32"/>
          <w:szCs w:val="32"/>
          <w:rtl/>
        </w:rPr>
        <w:t>2</w:t>
      </w:r>
      <w:r w:rsidRPr="00D14494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 w:rsidRPr="006629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اشخاص مذكور </w:t>
      </w:r>
      <w:r w:rsidR="001B21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تبصره </w:t>
      </w:r>
      <w:r w:rsidR="00E0700A"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1B21A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6629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بايد </w:t>
      </w:r>
      <w:r w:rsidR="00B97451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هنگام درخواست تأسیس مؤسسه، نسبت به </w:t>
      </w:r>
      <w:r w:rsidRPr="00662984"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="00B97451">
        <w:rPr>
          <w:rFonts w:ascii="IranNastaliq" w:hAnsi="IranNastaliq" w:cs="B Nazanin" w:hint="cs"/>
          <w:b/>
          <w:bCs/>
          <w:sz w:val="28"/>
          <w:szCs w:val="28"/>
          <w:rtl/>
        </w:rPr>
        <w:t>رائه گواهي اشتغال در</w:t>
      </w:r>
      <w:r w:rsidR="00003D65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سمت‌هاي مذکور</w:t>
      </w:r>
      <w:r w:rsidRPr="0066298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B97451">
        <w:rPr>
          <w:rFonts w:ascii="IranNastaliq" w:hAnsi="IranNastaliq" w:cs="B Nazanin" w:hint="cs"/>
          <w:b/>
          <w:bCs/>
          <w:sz w:val="28"/>
          <w:szCs w:val="28"/>
          <w:rtl/>
        </w:rPr>
        <w:t>اقدام نمایند.</w:t>
      </w:r>
    </w:p>
    <w:p w:rsidR="00574653" w:rsidRDefault="00673B8D" w:rsidP="00F81DCB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E0700A">
        <w:rPr>
          <w:rFonts w:ascii="IranNastaliq" w:hAnsi="IranNastaliq" w:cs="B Nazanin" w:hint="cs"/>
          <w:b/>
          <w:bCs/>
          <w:sz w:val="32"/>
          <w:szCs w:val="32"/>
          <w:rtl/>
        </w:rPr>
        <w:t>3</w:t>
      </w:r>
      <w:r w:rsidRPr="004A761B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 w:rsidRPr="004A761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DB7C55">
        <w:rPr>
          <w:rFonts w:ascii="IranNastaliq" w:hAnsi="IranNastaliq" w:cs="B Nazanin" w:hint="cs"/>
          <w:b/>
          <w:bCs/>
          <w:sz w:val="28"/>
          <w:szCs w:val="28"/>
          <w:rtl/>
        </w:rPr>
        <w:t>اساتید دارای</w:t>
      </w:r>
      <w:r w:rsidR="000F79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مدرک تخصصی درجه 1 (موضوع مصوبه شورای عالی فرهنگی و شورای توسعه فرهنگ قرآنی)</w:t>
      </w:r>
      <w:r w:rsidR="00351929">
        <w:rPr>
          <w:rFonts w:ascii="IranNastaliq" w:hAnsi="IranNastaliq" w:cs="B Nazanin" w:hint="cs"/>
          <w:b/>
          <w:bCs/>
          <w:sz w:val="28"/>
          <w:szCs w:val="28"/>
          <w:rtl/>
        </w:rPr>
        <w:t>، اساتید شاخص قرآنی با بیش از 25 سال تدریس قرآن کریم و خادمان و فعالان قرآن کریم (تجلیل شده در ادوار مختلف مراسم خادمان قرآن کریم وزارت فرهنگ و ا</w:t>
      </w:r>
      <w:r w:rsidR="006B3424">
        <w:rPr>
          <w:rFonts w:ascii="IranNastaliq" w:hAnsi="IranNastaliq" w:cs="B Nazanin" w:hint="cs"/>
          <w:b/>
          <w:bCs/>
          <w:sz w:val="28"/>
          <w:szCs w:val="28"/>
          <w:rtl/>
        </w:rPr>
        <w:t>رشاد اسلامی و مراسم تکریم سازمان</w:t>
      </w:r>
      <w:bookmarkStart w:id="0" w:name="_GoBack"/>
      <w:bookmarkEnd w:id="0"/>
      <w:r w:rsidR="0035192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تبلیغات اسلامی)</w:t>
      </w:r>
      <w:r w:rsidR="000F79B2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از شرکت در مصاحبه و آزمون</w:t>
      </w:r>
      <w:r w:rsidR="000F79B2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0F79B2">
        <w:rPr>
          <w:rFonts w:ascii="IranNastaliq" w:hAnsi="IranNastaliq" w:cs="B Nazanin" w:hint="cs"/>
          <w:b/>
          <w:bCs/>
          <w:sz w:val="28"/>
          <w:szCs w:val="28"/>
          <w:rtl/>
        </w:rPr>
        <w:t>های تخصصی معاف هستند.</w:t>
      </w:r>
    </w:p>
    <w:p w:rsidR="00BF1095" w:rsidRDefault="00574653" w:rsidP="00ED4A4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574653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E0700A">
        <w:rPr>
          <w:rFonts w:ascii="IranNastaliq" w:hAnsi="IranNastaliq" w:cs="B Nazanin" w:hint="cs"/>
          <w:b/>
          <w:bCs/>
          <w:sz w:val="32"/>
          <w:szCs w:val="32"/>
          <w:rtl/>
        </w:rPr>
        <w:t>4</w:t>
      </w:r>
      <w:r w:rsidRPr="00574653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1170C" w:rsidRPr="000A3654">
        <w:rPr>
          <w:rFonts w:ascii="IranNastaliq" w:hAnsi="IranNastaliq" w:cs="B Nazanin" w:hint="cs"/>
          <w:b/>
          <w:bCs/>
          <w:sz w:val="28"/>
          <w:szCs w:val="28"/>
          <w:rtl/>
        </w:rPr>
        <w:t>فعالان</w:t>
      </w:r>
      <w:r w:rsidR="0044640B" w:rsidRPr="000A365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قرآن کریم که بیش از 15 سال سابقه فعالیت </w:t>
      </w:r>
      <w:r w:rsidR="008B089F" w:rsidRPr="000A365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قرآنی </w:t>
      </w:r>
      <w:r w:rsidR="0044640B" w:rsidRPr="000A3654">
        <w:rPr>
          <w:rFonts w:ascii="IranNastaliq" w:hAnsi="IranNastaliq" w:cs="B Nazanin" w:hint="cs"/>
          <w:b/>
          <w:bCs/>
          <w:sz w:val="28"/>
          <w:szCs w:val="28"/>
          <w:rtl/>
        </w:rPr>
        <w:t>اعم از آموزش، پژوهش و مدیریت مستمر و مؤثر دارند</w:t>
      </w:r>
      <w:r w:rsidR="009104B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D0017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با ارائه مدارک مثبته </w:t>
      </w:r>
      <w:r w:rsidR="009104B0">
        <w:rPr>
          <w:rFonts w:ascii="IranNastaliq" w:hAnsi="IranNastaliq" w:cs="B Nazanin" w:hint="cs"/>
          <w:b/>
          <w:bCs/>
          <w:sz w:val="28"/>
          <w:szCs w:val="28"/>
          <w:rtl/>
        </w:rPr>
        <w:t>از شرکت در آزمون</w:t>
      </w:r>
      <w:r w:rsidR="009104B0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BF1095">
        <w:rPr>
          <w:rFonts w:ascii="IranNastaliq" w:hAnsi="IranNastaliq" w:cs="B Nazanin" w:hint="cs"/>
          <w:b/>
          <w:bCs/>
          <w:sz w:val="28"/>
          <w:szCs w:val="28"/>
          <w:rtl/>
        </w:rPr>
        <w:t>های قرائت و مفاهیم 1و2و3 معاف هستند.</w:t>
      </w:r>
    </w:p>
    <w:p w:rsidR="0025655E" w:rsidRPr="005F2818" w:rsidRDefault="00BF1095" w:rsidP="00ED4A45">
      <w:pPr>
        <w:spacing w:after="120" w:line="288" w:lineRule="auto"/>
        <w:jc w:val="both"/>
        <w:rPr>
          <w:rFonts w:ascii="IranNastaliq" w:hAnsi="IranNastaliq" w:cs="B Nazanin"/>
          <w:b/>
          <w:bCs/>
          <w:spacing w:val="-4"/>
          <w:sz w:val="28"/>
          <w:szCs w:val="28"/>
          <w:rtl/>
        </w:rPr>
      </w:pPr>
      <w:r w:rsidRPr="00BF1095">
        <w:rPr>
          <w:rFonts w:ascii="IranNastaliq" w:hAnsi="IranNastaliq" w:cs="B Nazanin" w:hint="cs"/>
          <w:b/>
          <w:bCs/>
          <w:sz w:val="32"/>
          <w:szCs w:val="32"/>
          <w:rtl/>
        </w:rPr>
        <w:lastRenderedPageBreak/>
        <w:t>تبصره  5:</w:t>
      </w:r>
      <w:r w:rsidR="009104B0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4640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حافظان، قاریان و معلمان </w:t>
      </w:r>
      <w:r w:rsidR="00F81DCB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قرآن کریم دارای</w:t>
      </w:r>
      <w:r w:rsidR="0044640B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مد</w:t>
      </w:r>
      <w:r w:rsidR="000F79B2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ا</w:t>
      </w:r>
      <w:r w:rsidR="0044640B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رک تخصصی</w:t>
      </w:r>
      <w:r w:rsidR="00F71091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0F79B2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درجه 2 تا 5 </w:t>
      </w:r>
      <w:r w:rsidR="00334D16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(</w:t>
      </w:r>
      <w:r w:rsidR="00F71091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موضوع مصوبه شورای عالی ف</w:t>
      </w:r>
      <w:r w:rsidR="00334D16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رهنگی و شورای توسعه فرهنگ قرآنی)</w:t>
      </w:r>
      <w:r w:rsidR="00F71091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، دارندگان گواهینامه</w:t>
      </w:r>
      <w:r w:rsidR="00F71091" w:rsidRPr="005F2818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F71091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های پایانی آزمونهای مربوطه و یا دوره</w:t>
      </w:r>
      <w:r w:rsidR="00F71091" w:rsidRPr="005F2818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F71091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های ذیربط و بالاتر از سوی دستگاه</w:t>
      </w:r>
      <w:r w:rsidR="00F71091" w:rsidRPr="005F2818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334D16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های تخصصی</w:t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F81DCB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و مؤسسات فرهنگی قرآن و عترت شاخص </w:t>
      </w:r>
      <w:r w:rsidR="00F81DCB" w:rsidRPr="005F2818">
        <w:rPr>
          <w:rFonts w:ascii="Sakkal Majalla" w:hAnsi="Sakkal Majalla" w:cs="Sakkal Majalla" w:hint="cs"/>
          <w:b/>
          <w:bCs/>
          <w:spacing w:val="-4"/>
          <w:sz w:val="28"/>
          <w:szCs w:val="28"/>
          <w:rtl/>
        </w:rPr>
        <w:t>–</w:t>
      </w:r>
      <w:r w:rsidR="00F81DCB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به تشخیص هیأت رسیدگی- </w:t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و</w:t>
      </w:r>
      <w:r w:rsidR="0044640B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 </w:t>
      </w:r>
      <w:r w:rsidR="008B089F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دارندگان </w:t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رتبه</w:t>
      </w:r>
      <w:r w:rsidR="00052100" w:rsidRPr="005F2818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های اول تا پنجم استانی در رشته</w:t>
      </w:r>
      <w:r w:rsidR="00052100" w:rsidRPr="005F2818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های حفظ، قرائت و ترتیل مسابقات معتبر از شرکت در آزمون</w:t>
      </w:r>
      <w:r w:rsidR="00052100" w:rsidRPr="005F2818">
        <w:rPr>
          <w:rFonts w:ascii="IranNastaliq" w:hAnsi="IranNastaliq" w:cs="B Nazanin"/>
          <w:b/>
          <w:bCs/>
          <w:spacing w:val="-4"/>
          <w:sz w:val="28"/>
          <w:szCs w:val="28"/>
          <w:rtl/>
        </w:rPr>
        <w:softHyphen/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های </w:t>
      </w:r>
      <w:r w:rsidR="009104B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 xml:space="preserve">قرآنی مرتبط </w:t>
      </w:r>
      <w:r w:rsidR="00052100" w:rsidRPr="005F2818">
        <w:rPr>
          <w:rFonts w:ascii="IranNastaliq" w:hAnsi="IranNastaliq" w:cs="B Nazanin" w:hint="cs"/>
          <w:b/>
          <w:bCs/>
          <w:spacing w:val="-4"/>
          <w:sz w:val="28"/>
          <w:szCs w:val="28"/>
          <w:rtl/>
        </w:rPr>
        <w:t>معاف هستند.</w:t>
      </w:r>
    </w:p>
    <w:p w:rsidR="003A596C" w:rsidRDefault="003A596C" w:rsidP="00BF109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BE16F2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BF1095">
        <w:rPr>
          <w:rFonts w:ascii="IranNastaliq" w:hAnsi="IranNastaliq" w:cs="B Nazanin" w:hint="cs"/>
          <w:b/>
          <w:bCs/>
          <w:sz w:val="32"/>
          <w:szCs w:val="32"/>
          <w:rtl/>
        </w:rPr>
        <w:t>6</w:t>
      </w:r>
      <w:r w:rsidR="00ED4A45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 w:rsidRPr="00BE16F2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دارندگان مدرک رسمی کارشناسی و بالاتر حوزوی در رشته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حقوق و مدیریت از شرکت در آزمونهای قرائت و مفاهیم 1و2و3  و مصاحبه تخصصی معاف هستند.</w:t>
      </w:r>
    </w:p>
    <w:p w:rsidR="00931D30" w:rsidRDefault="00931D30" w:rsidP="00BF109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931D30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BF1095">
        <w:rPr>
          <w:rFonts w:ascii="IranNastaliq" w:hAnsi="IranNastaliq" w:cs="B Nazanin" w:hint="cs"/>
          <w:b/>
          <w:bCs/>
          <w:sz w:val="32"/>
          <w:szCs w:val="32"/>
          <w:rtl/>
        </w:rPr>
        <w:t>7</w:t>
      </w:r>
      <w:r w:rsidRPr="00931D30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: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چنانچه متقاضی عضویت و یا مدیریت در مؤسسه، در آزمون</w:t>
      </w:r>
      <w:r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های تخصصی حدنصاب لازم را کسب ننماید پس از گذشت سه ماه از تاریخ آزمون، امکان شرکت مجدد در آزمون مربوطه را خواهد داشت.</w:t>
      </w:r>
    </w:p>
    <w:p w:rsidR="00673B8D" w:rsidRDefault="00B91918" w:rsidP="00BF109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</w:rPr>
      </w:pPr>
      <w:r w:rsidRPr="00B91918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BF1095">
        <w:rPr>
          <w:rFonts w:ascii="IranNastaliq" w:hAnsi="IranNastaliq" w:cs="B Nazanin" w:hint="cs"/>
          <w:b/>
          <w:bCs/>
          <w:sz w:val="32"/>
          <w:szCs w:val="32"/>
          <w:rtl/>
        </w:rPr>
        <w:t>8</w:t>
      </w:r>
      <w:r w:rsidR="00ED4A45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673B8D">
        <w:rPr>
          <w:rFonts w:ascii="IranNastaliq" w:hAnsi="IranNastaliq" w:cs="B Nazanin" w:hint="cs"/>
          <w:b/>
          <w:bCs/>
          <w:sz w:val="28"/>
          <w:szCs w:val="28"/>
          <w:rtl/>
        </w:rPr>
        <w:t>دبیرخانه هیأت رسیدگی عنداللزوم نسبت به استعلام صلاحیت متقاضیان تأسیس مؤسسه، اعضاء و مدیران مؤسسات از مراجع ذیصلاح اقدام می</w:t>
      </w:r>
      <w:r w:rsidR="00673B8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73B8D">
        <w:rPr>
          <w:rFonts w:ascii="IranNastaliq" w:hAnsi="IranNastaliq" w:cs="B Nazanin" w:hint="cs"/>
          <w:b/>
          <w:bCs/>
          <w:sz w:val="28"/>
          <w:szCs w:val="28"/>
          <w:rtl/>
        </w:rPr>
        <w:t>نماید.</w:t>
      </w:r>
    </w:p>
    <w:p w:rsidR="0010570D" w:rsidRPr="0010570D" w:rsidRDefault="0010570D" w:rsidP="00BF109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10570D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تبصره </w:t>
      </w:r>
      <w:r w:rsidR="00BF1095">
        <w:rPr>
          <w:rFonts w:ascii="IranNastaliq" w:hAnsi="IranNastaliq" w:cs="B Nazanin" w:hint="cs"/>
          <w:b/>
          <w:bCs/>
          <w:sz w:val="32"/>
          <w:szCs w:val="32"/>
          <w:rtl/>
        </w:rPr>
        <w:t>9</w:t>
      </w:r>
      <w:r w:rsidR="00ED4A45">
        <w:rPr>
          <w:rFonts w:ascii="IranNastaliq" w:hAnsi="IranNastaliq" w:cs="B Nazanin" w:hint="cs"/>
          <w:b/>
          <w:bCs/>
          <w:sz w:val="32"/>
          <w:szCs w:val="32"/>
          <w:rtl/>
        </w:rPr>
        <w:t>:</w:t>
      </w:r>
      <w:r w:rsidRPr="0010570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Nazanin" w:hint="cs"/>
          <w:b/>
          <w:bCs/>
          <w:sz w:val="28"/>
          <w:szCs w:val="28"/>
          <w:rtl/>
        </w:rPr>
        <w:t>موارد خاص جهت اعلام نظر به هیأت رسیدگی ارجاع خواهد شد.</w:t>
      </w:r>
    </w:p>
    <w:p w:rsidR="00D84CEE" w:rsidRPr="00D84CEE" w:rsidRDefault="00D61DF6" w:rsidP="00ED4A4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6F4661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</w:t>
      </w:r>
      <w:r w:rsidR="00ED4A45">
        <w:rPr>
          <w:rFonts w:ascii="IranNastaliq" w:hAnsi="IranNastaliq" w:cs="B Nazanin" w:hint="cs"/>
          <w:b/>
          <w:bCs/>
          <w:sz w:val="32"/>
          <w:szCs w:val="32"/>
          <w:rtl/>
        </w:rPr>
        <w:t>3</w:t>
      </w:r>
      <w:r w:rsidRPr="006F4661">
        <w:rPr>
          <w:rFonts w:ascii="IranNastaliq" w:hAnsi="IranNastaliq" w:cs="B Nazanin" w:hint="cs"/>
          <w:b/>
          <w:bCs/>
          <w:sz w:val="32"/>
          <w:szCs w:val="32"/>
          <w:rtl/>
        </w:rPr>
        <w:t>-</w:t>
      </w:r>
      <w:r>
        <w:rPr>
          <w:rFonts w:ascii="IranNastaliq" w:hAnsi="IranNastaliq" w:cs="B Homa" w:hint="cs"/>
          <w:b/>
          <w:bCs/>
          <w:sz w:val="30"/>
          <w:szCs w:val="30"/>
          <w:rtl/>
        </w:rPr>
        <w:t xml:space="preserve"> </w:t>
      </w:r>
      <w:r w:rsidR="00D84CEE" w:rsidRPr="00D84CE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تمامی </w:t>
      </w:r>
      <w:r w:rsidR="00D84CE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اطلاعات و </w:t>
      </w:r>
      <w:r w:rsidR="00D84CEE" w:rsidRPr="00D84CEE">
        <w:rPr>
          <w:rFonts w:ascii="IranNastaliq" w:hAnsi="IranNastaliq" w:cs="B Nazanin" w:hint="cs"/>
          <w:b/>
          <w:bCs/>
          <w:sz w:val="28"/>
          <w:szCs w:val="28"/>
          <w:rtl/>
        </w:rPr>
        <w:t>مدارک</w:t>
      </w:r>
      <w:r w:rsidR="00D84CE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متقاضیان، اعضاء و مدیران مؤسسات محرمانه تلقی شده </w:t>
      </w:r>
      <w:r w:rsidR="00B7455D">
        <w:rPr>
          <w:rFonts w:ascii="IranNastaliq" w:hAnsi="IranNastaliq" w:cs="B Nazanin" w:hint="cs"/>
          <w:b/>
          <w:bCs/>
          <w:sz w:val="28"/>
          <w:szCs w:val="28"/>
          <w:rtl/>
        </w:rPr>
        <w:t>و نگهداری خواهند شد. ا</w:t>
      </w:r>
      <w:r w:rsidR="007B1F0A">
        <w:rPr>
          <w:rFonts w:ascii="IranNastaliq" w:hAnsi="IranNastaliq" w:cs="B Nazanin" w:hint="cs"/>
          <w:b/>
          <w:bCs/>
          <w:sz w:val="28"/>
          <w:szCs w:val="28"/>
          <w:rtl/>
        </w:rPr>
        <w:t>ین اطلاعات صرفاً با دستور رئیس یا</w:t>
      </w:r>
      <w:r w:rsidR="00B7455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دبیر هیأت در اختیار اشخاص و مراجع مسئول قرار خواهد گرفت.</w:t>
      </w:r>
      <w:r w:rsidR="00D84CEE" w:rsidRPr="00D84CE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</w:p>
    <w:p w:rsidR="00B578B1" w:rsidRPr="00C12AB4" w:rsidRDefault="00D84CEE" w:rsidP="00BF1095">
      <w:pPr>
        <w:spacing w:after="120" w:line="288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D84CEE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ماده 4- </w:t>
      </w:r>
      <w:r w:rsidR="00D61DF6" w:rsidRPr="00D61DF6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این </w:t>
      </w:r>
      <w:r w:rsidR="006913AD">
        <w:rPr>
          <w:rFonts w:ascii="IranNastaliq" w:hAnsi="IranNastaliq" w:cs="B Nazanin" w:hint="cs"/>
          <w:b/>
          <w:bCs/>
          <w:sz w:val="28"/>
          <w:szCs w:val="28"/>
          <w:rtl/>
        </w:rPr>
        <w:t>شیوه</w:t>
      </w:r>
      <w:r w:rsidR="006913A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6913AD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مشتمل بر </w:t>
      </w:r>
      <w:r w:rsidR="007305A1">
        <w:rPr>
          <w:rFonts w:ascii="IranNastaliq" w:hAnsi="IranNastaliq" w:cs="B Nazanin" w:hint="cs"/>
          <w:b/>
          <w:bCs/>
          <w:sz w:val="28"/>
          <w:szCs w:val="28"/>
          <w:rtl/>
        </w:rPr>
        <w:t>4</w:t>
      </w:r>
      <w:r w:rsidR="00C12AB4" w:rsidRPr="00D0017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ماده و </w:t>
      </w:r>
      <w:r w:rsidR="00B91918"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BF1095"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C12AB4" w:rsidRPr="00D0017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تبصره د</w:t>
      </w:r>
      <w:r w:rsidR="00C12AB4" w:rsidRP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ر </w:t>
      </w:r>
      <w:r w:rsidR="006913AD">
        <w:rPr>
          <w:rFonts w:ascii="IranNastaliq" w:hAnsi="IranNastaliq" w:cs="B Nazanin" w:hint="cs"/>
          <w:b/>
          <w:bCs/>
          <w:sz w:val="28"/>
          <w:szCs w:val="28"/>
          <w:rtl/>
        </w:rPr>
        <w:t>بیست</w:t>
      </w:r>
      <w:r w:rsidR="00D0017C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و </w:t>
      </w:r>
      <w:r w:rsidR="007B1F0A">
        <w:rPr>
          <w:rFonts w:ascii="IranNastaliq" w:hAnsi="IranNastaliq" w:cs="B Nazanin" w:hint="cs"/>
          <w:b/>
          <w:bCs/>
          <w:sz w:val="28"/>
          <w:szCs w:val="28"/>
          <w:rtl/>
        </w:rPr>
        <w:t>سو</w:t>
      </w:r>
      <w:r w:rsidR="0035443E">
        <w:rPr>
          <w:rFonts w:ascii="IranNastaliq" w:hAnsi="IranNastaliq" w:cs="B Nazanin" w:hint="cs"/>
          <w:b/>
          <w:bCs/>
          <w:sz w:val="28"/>
          <w:szCs w:val="28"/>
          <w:rtl/>
        </w:rPr>
        <w:t>مین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جلسه هیأت رسیدگی به امور مؤسسات فرهنگی قرآن و عترت</w:t>
      </w:r>
      <w:r w:rsidR="004C18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FE351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در مورخ </w:t>
      </w:r>
      <w:r w:rsidR="007B1F0A">
        <w:rPr>
          <w:rFonts w:ascii="IranNastaliq" w:hAnsi="IranNastaliq" w:cs="B Nazanin" w:hint="cs"/>
          <w:b/>
          <w:bCs/>
          <w:sz w:val="28"/>
          <w:szCs w:val="28"/>
          <w:rtl/>
        </w:rPr>
        <w:t>15</w:t>
      </w:r>
      <w:r w:rsidR="0035443E">
        <w:rPr>
          <w:rFonts w:ascii="IranNastaliq" w:hAnsi="IranNastaliq" w:cs="B Nazanin" w:hint="cs"/>
          <w:b/>
          <w:bCs/>
          <w:sz w:val="28"/>
          <w:szCs w:val="28"/>
          <w:rtl/>
        </w:rPr>
        <w:t>/</w:t>
      </w:r>
      <w:r w:rsidR="00A91130">
        <w:rPr>
          <w:rFonts w:ascii="IranNastaliq" w:hAnsi="IranNastaliq" w:cs="B Nazanin" w:hint="cs"/>
          <w:b/>
          <w:bCs/>
          <w:sz w:val="28"/>
          <w:szCs w:val="28"/>
          <w:rtl/>
        </w:rPr>
        <w:t>1</w:t>
      </w:r>
      <w:r w:rsidR="00D0017C">
        <w:rPr>
          <w:rFonts w:ascii="IranNastaliq" w:hAnsi="IranNastaliq" w:cs="B Nazanin" w:hint="cs"/>
          <w:b/>
          <w:bCs/>
          <w:sz w:val="28"/>
          <w:szCs w:val="28"/>
          <w:rtl/>
        </w:rPr>
        <w:t>2</w:t>
      </w:r>
      <w:r w:rsidR="0035443E">
        <w:rPr>
          <w:rFonts w:ascii="IranNastaliq" w:hAnsi="IranNastaliq" w:cs="B Nazanin" w:hint="cs"/>
          <w:b/>
          <w:bCs/>
          <w:sz w:val="28"/>
          <w:szCs w:val="28"/>
          <w:rtl/>
        </w:rPr>
        <w:t>/1394</w:t>
      </w:r>
      <w:r w:rsidR="00FE351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به تصویب رسیده و </w:t>
      </w:r>
      <w:r w:rsidR="005F281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="00C12AB4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7B1F0A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01942" w:rsidRPr="00501942">
        <w:rPr>
          <w:rFonts w:ascii="IranNastaliq" w:hAnsi="IranNastaliq" w:cs="B Nazanin"/>
          <w:b/>
          <w:bCs/>
          <w:sz w:val="28"/>
          <w:szCs w:val="28"/>
          <w:rtl/>
        </w:rPr>
        <w:t>دستورالعمل اجرائي، ضوابط و مقررات</w:t>
      </w:r>
      <w:r w:rsidR="005F28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01942" w:rsidRPr="00501942">
        <w:rPr>
          <w:rFonts w:ascii="IranNastaliq" w:hAnsi="IranNastaliq" w:cs="B Nazanin"/>
          <w:b/>
          <w:bCs/>
          <w:sz w:val="28"/>
          <w:szCs w:val="28"/>
          <w:rtl/>
        </w:rPr>
        <w:t>تأسيس، فعاليت و تغییرات</w:t>
      </w:r>
      <w:r w:rsidR="005F281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501942" w:rsidRPr="00501942">
        <w:rPr>
          <w:rFonts w:ascii="IranNastaliq" w:hAnsi="IranNastaliq" w:cs="B Nazanin"/>
          <w:b/>
          <w:bCs/>
          <w:sz w:val="28"/>
          <w:szCs w:val="28"/>
          <w:rtl/>
        </w:rPr>
        <w:t>مؤسسات فرهنگي قرآن و عترت</w:t>
      </w:r>
      <w:r w:rsidR="00501942">
        <w:rPr>
          <w:rFonts w:ascii="IranNastaliq" w:hAnsi="IranNastaliq" w:cs="IranNastaliq" w:hint="cs"/>
          <w:sz w:val="134"/>
          <w:szCs w:val="134"/>
          <w:rtl/>
        </w:rPr>
        <w:t xml:space="preserve"> </w:t>
      </w:r>
      <w:r w:rsidR="005F2818">
        <w:rPr>
          <w:rFonts w:ascii="IranNastaliq" w:hAnsi="IranNastaliq" w:cs="B Nazanin" w:hint="cs"/>
          <w:b/>
          <w:bCs/>
          <w:sz w:val="28"/>
          <w:szCs w:val="28"/>
          <w:rtl/>
        </w:rPr>
        <w:t>منضم گردید</w:t>
      </w:r>
      <w:r w:rsidR="00C12AB4">
        <w:rPr>
          <w:rFonts w:ascii="IranNastaliq" w:hAnsi="IranNastaliq" w:cs="B Nazanin" w:hint="cs"/>
          <w:b/>
          <w:bCs/>
          <w:sz w:val="28"/>
          <w:szCs w:val="28"/>
          <w:rtl/>
        </w:rPr>
        <w:t>.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ه</w:t>
      </w:r>
      <w:r w:rsidR="005F2818">
        <w:rPr>
          <w:rFonts w:ascii="IranNastaliq" w:hAnsi="IranNastaliq" w:cs="B Nazanin" w:hint="cs"/>
          <w:b/>
          <w:bCs/>
          <w:sz w:val="28"/>
          <w:szCs w:val="28"/>
          <w:rtl/>
        </w:rPr>
        <w:t>ر گونه تغییر</w:t>
      </w:r>
      <w:r w:rsidR="00F83C6D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در این شیوه</w:t>
      </w:r>
      <w:r w:rsidR="00F83C6D">
        <w:rPr>
          <w:rFonts w:ascii="IranNastaliq" w:hAnsi="IranNastaliq" w:cs="B Nazanin"/>
          <w:b/>
          <w:bCs/>
          <w:sz w:val="28"/>
          <w:szCs w:val="28"/>
          <w:rtl/>
        </w:rPr>
        <w:softHyphen/>
      </w:r>
      <w:r w:rsidR="00F83C6D">
        <w:rPr>
          <w:rFonts w:ascii="IranNastaliq" w:hAnsi="IranNastaliq" w:cs="B Nazanin" w:hint="cs"/>
          <w:b/>
          <w:bCs/>
          <w:sz w:val="28"/>
          <w:szCs w:val="28"/>
          <w:rtl/>
        </w:rPr>
        <w:t>نامه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منوط به طرح و تصویب در هیأت رسیدگی به امور موسسات فرهنگی قرآن و عترت</w:t>
      </w:r>
      <w:r w:rsidR="004C182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عليهم</w:t>
      </w:r>
      <w:r w:rsidR="004C1827" w:rsidRPr="000E3962">
        <w:rPr>
          <w:rFonts w:ascii="IranNastaliq" w:hAnsi="IranNastaliq" w:cs="B Fantezy"/>
          <w:sz w:val="24"/>
          <w:szCs w:val="24"/>
          <w:rtl/>
        </w:rPr>
        <w:softHyphen/>
      </w:r>
      <w:r w:rsidR="004C1827" w:rsidRPr="000E3962">
        <w:rPr>
          <w:rFonts w:ascii="IranNastaliq" w:hAnsi="IranNastaliq" w:cs="B Fantezy" w:hint="cs"/>
          <w:sz w:val="24"/>
          <w:szCs w:val="24"/>
          <w:rtl/>
        </w:rPr>
        <w:t>السلام</w:t>
      </w:r>
      <w:r w:rsidR="00956D7E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می باشد.</w:t>
      </w:r>
    </w:p>
    <w:p w:rsidR="00921B76" w:rsidRPr="00BF1095" w:rsidRDefault="00D61DF6" w:rsidP="00BF1095">
      <w:pPr>
        <w:spacing w:after="0" w:line="228" w:lineRule="auto"/>
        <w:ind w:left="3260"/>
        <w:rPr>
          <w:rFonts w:ascii="IranNastaliq" w:hAnsi="IranNastaliq" w:cs="IranNastaliq"/>
          <w:sz w:val="68"/>
          <w:szCs w:val="68"/>
          <w:rtl/>
        </w:rPr>
      </w:pPr>
      <w:r w:rsidRPr="00AF5E76">
        <w:rPr>
          <w:rFonts w:ascii="IranNastaliq" w:hAnsi="IranNastaliq" w:cs="IranNastaliq"/>
          <w:sz w:val="68"/>
          <w:szCs w:val="68"/>
          <w:rtl/>
        </w:rPr>
        <w:t>هیأت رسیدگی به امورمؤسسات</w:t>
      </w:r>
      <w:r w:rsidR="00BF1095">
        <w:rPr>
          <w:rFonts w:ascii="IranNastaliq" w:hAnsi="IranNastaliq" w:cs="IranNastaliq" w:hint="cs"/>
          <w:sz w:val="68"/>
          <w:szCs w:val="68"/>
          <w:rtl/>
        </w:rPr>
        <w:t xml:space="preserve"> </w:t>
      </w:r>
      <w:r w:rsidRPr="00AF5E76">
        <w:rPr>
          <w:rFonts w:ascii="IranNastaliq" w:hAnsi="IranNastaliq" w:cs="IranNastaliq"/>
          <w:sz w:val="60"/>
          <w:szCs w:val="60"/>
          <w:rtl/>
        </w:rPr>
        <w:t xml:space="preserve"> فرهنگی قرآن و عترت</w:t>
      </w:r>
      <w:r w:rsidR="004C1827" w:rsidRPr="00AF5E76">
        <w:rPr>
          <w:rFonts w:ascii="IranNastaliq" w:hAnsi="IranNastaliq" w:cs="IranNastaliq" w:hint="cs"/>
          <w:sz w:val="60"/>
          <w:szCs w:val="60"/>
          <w:rtl/>
        </w:rPr>
        <w:t xml:space="preserve"> </w:t>
      </w:r>
      <w:r w:rsidR="004C1827" w:rsidRPr="00AF5E76">
        <w:rPr>
          <w:rFonts w:ascii="IranNastaliq" w:hAnsi="IranNastaliq" w:cs="B Fantezy" w:hint="cs"/>
          <w:sz w:val="16"/>
          <w:szCs w:val="16"/>
          <w:rtl/>
        </w:rPr>
        <w:t>عليهم</w:t>
      </w:r>
      <w:r w:rsidR="004C1827" w:rsidRPr="00AF5E76">
        <w:rPr>
          <w:rFonts w:ascii="IranNastaliq" w:hAnsi="IranNastaliq" w:cs="B Fantezy"/>
          <w:sz w:val="16"/>
          <w:szCs w:val="16"/>
          <w:rtl/>
        </w:rPr>
        <w:softHyphen/>
      </w:r>
      <w:r w:rsidR="004C1827" w:rsidRPr="00AF5E76">
        <w:rPr>
          <w:rFonts w:ascii="IranNastaliq" w:hAnsi="IranNastaliq" w:cs="B Fantezy" w:hint="cs"/>
          <w:sz w:val="16"/>
          <w:szCs w:val="16"/>
          <w:rtl/>
        </w:rPr>
        <w:t>السلام</w:t>
      </w:r>
    </w:p>
    <w:sectPr w:rsidR="00921B76" w:rsidRPr="00BF1095" w:rsidSect="008E213F">
      <w:footerReference w:type="default" r:id="rId11"/>
      <w:pgSz w:w="11906" w:h="16838" w:code="9"/>
      <w:pgMar w:top="964" w:right="851" w:bottom="567" w:left="851" w:header="709" w:footer="510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7D" w:rsidRDefault="00A06F7D" w:rsidP="006C497B">
      <w:pPr>
        <w:spacing w:after="0" w:line="240" w:lineRule="auto"/>
      </w:pPr>
      <w:r>
        <w:separator/>
      </w:r>
    </w:p>
  </w:endnote>
  <w:endnote w:type="continuationSeparator" w:id="0">
    <w:p w:rsidR="00A06F7D" w:rsidRDefault="00A06F7D" w:rsidP="006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8285045"/>
      <w:docPartObj>
        <w:docPartGallery w:val="Page Numbers (Bottom of Page)"/>
        <w:docPartUnique/>
      </w:docPartObj>
    </w:sdtPr>
    <w:sdtEndPr>
      <w:rPr>
        <w:rFonts w:cs="B Nazanin"/>
        <w:b/>
        <w:bCs/>
      </w:rPr>
    </w:sdtEndPr>
    <w:sdtContent>
      <w:p w:rsidR="001D0CB0" w:rsidRDefault="001D0CB0" w:rsidP="00626DB6">
        <w:pPr>
          <w:pStyle w:val="Footer"/>
          <w:pBdr>
            <w:bottom w:val="single" w:sz="6" w:space="1" w:color="auto"/>
          </w:pBdr>
          <w:rPr>
            <w:rtl/>
          </w:rPr>
        </w:pPr>
      </w:p>
      <w:p w:rsidR="001D0CB0" w:rsidRDefault="001D0CB0" w:rsidP="00626DB6">
        <w:pPr>
          <w:pStyle w:val="Footer"/>
          <w:rPr>
            <w:rFonts w:cs="B Nazanin"/>
            <w:b/>
            <w:bCs/>
            <w:rtl/>
          </w:rPr>
        </w:pPr>
        <w:r>
          <w:rPr>
            <w:rFonts w:cs="B Nazanin"/>
            <w:b/>
            <w:bCs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ge">
                    <wp:posOffset>9101455</wp:posOffset>
                  </wp:positionV>
                  <wp:extent cx="1711325" cy="1630680"/>
                  <wp:effectExtent l="8255" t="5080" r="4445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711325" cy="163068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0CB0" w:rsidRDefault="001D0CB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6B3424" w:rsidRPr="006B342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7" type="#_x0000_t5" style="position:absolute;left:0;text-align:left;margin-left:.65pt;margin-top:716.65pt;width:134.75pt;height:12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" adj="21600" fillcolor="gray [1629]" stroked="f">
                  <v:textbox>
                    <w:txbxContent>
                      <w:p w:rsidR="001D0CB0" w:rsidRDefault="001D0CB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6B3424" w:rsidRPr="006B3424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97D68">
          <w:rPr>
            <w:rFonts w:cs="B Nazanin" w:hint="cs"/>
            <w:b/>
            <w:bCs/>
            <w:rtl/>
          </w:rPr>
          <w:t>امضاء اعضاء هیأت رسیدگی:</w:t>
        </w:r>
      </w:p>
      <w:p w:rsidR="001D0CB0" w:rsidRDefault="001D0CB0" w:rsidP="00626DB6">
        <w:pPr>
          <w:pStyle w:val="Footer"/>
          <w:rPr>
            <w:rFonts w:cs="B Nazanin"/>
            <w:b/>
            <w:bCs/>
            <w:rtl/>
          </w:rPr>
        </w:pPr>
      </w:p>
      <w:p w:rsidR="001D0CB0" w:rsidRDefault="001D0CB0" w:rsidP="00626DB6">
        <w:pPr>
          <w:pStyle w:val="Footer"/>
          <w:rPr>
            <w:rFonts w:cs="B Nazanin"/>
            <w:b/>
            <w:bCs/>
            <w:rtl/>
          </w:rPr>
        </w:pPr>
      </w:p>
      <w:p w:rsidR="001D0CB0" w:rsidRDefault="001D0CB0" w:rsidP="00626DB6">
        <w:pPr>
          <w:pStyle w:val="Footer"/>
          <w:rPr>
            <w:rFonts w:cs="B Nazanin"/>
            <w:b/>
            <w:bCs/>
            <w:rtl/>
          </w:rPr>
        </w:pPr>
      </w:p>
      <w:p w:rsidR="001D0CB0" w:rsidRDefault="001D0CB0" w:rsidP="00626DB6">
        <w:pPr>
          <w:pStyle w:val="Footer"/>
          <w:rPr>
            <w:rFonts w:cs="B Nazanin"/>
            <w:b/>
            <w:bCs/>
            <w:rtl/>
          </w:rPr>
        </w:pPr>
      </w:p>
      <w:p w:rsidR="001D0CB0" w:rsidRPr="00B97D68" w:rsidRDefault="00A06F7D" w:rsidP="00626DB6">
        <w:pPr>
          <w:pStyle w:val="Footer"/>
          <w:rPr>
            <w:rFonts w:cs="B Nazanin"/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7D" w:rsidRDefault="00A06F7D" w:rsidP="006C497B">
      <w:pPr>
        <w:spacing w:after="0" w:line="240" w:lineRule="auto"/>
      </w:pPr>
      <w:r>
        <w:separator/>
      </w:r>
    </w:p>
  </w:footnote>
  <w:footnote w:type="continuationSeparator" w:id="0">
    <w:p w:rsidR="00A06F7D" w:rsidRDefault="00A06F7D" w:rsidP="006C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E6"/>
      </v:shape>
    </w:pict>
  </w:numPicBullet>
  <w:numPicBullet w:numPicBulletId="1">
    <w:pict>
      <v:shape id="_x0000_i1029" type="#_x0000_t75" style="width:9.45pt;height:9.45pt" o:bullet="t">
        <v:imagedata r:id="rId2" o:title="art8A8B"/>
      </v:shape>
    </w:pict>
  </w:numPicBullet>
  <w:abstractNum w:abstractNumId="0" w15:restartNumberingAfterBreak="0">
    <w:nsid w:val="0E7E3D4C"/>
    <w:multiLevelType w:val="hybridMultilevel"/>
    <w:tmpl w:val="3606139E"/>
    <w:lvl w:ilvl="0" w:tplc="DE58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74B"/>
    <w:multiLevelType w:val="hybridMultilevel"/>
    <w:tmpl w:val="87A40C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65526"/>
    <w:multiLevelType w:val="hybridMultilevel"/>
    <w:tmpl w:val="6396074E"/>
    <w:lvl w:ilvl="0" w:tplc="30E42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E60"/>
    <w:multiLevelType w:val="hybridMultilevel"/>
    <w:tmpl w:val="AF8AE84A"/>
    <w:lvl w:ilvl="0" w:tplc="B776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73C8"/>
    <w:multiLevelType w:val="hybridMultilevel"/>
    <w:tmpl w:val="1F16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16A"/>
    <w:multiLevelType w:val="hybridMultilevel"/>
    <w:tmpl w:val="A46AF56E"/>
    <w:lvl w:ilvl="0" w:tplc="185CD0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AD9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C31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89F0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A9C9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63D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807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E9E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A99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D1030F"/>
    <w:multiLevelType w:val="hybridMultilevel"/>
    <w:tmpl w:val="BC301D7A"/>
    <w:lvl w:ilvl="0" w:tplc="338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019F"/>
    <w:multiLevelType w:val="hybridMultilevel"/>
    <w:tmpl w:val="A68E3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6E0"/>
    <w:multiLevelType w:val="hybridMultilevel"/>
    <w:tmpl w:val="45EE0D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012DA"/>
    <w:multiLevelType w:val="hybridMultilevel"/>
    <w:tmpl w:val="E91C6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3BF2"/>
    <w:multiLevelType w:val="hybridMultilevel"/>
    <w:tmpl w:val="CE94A064"/>
    <w:lvl w:ilvl="0" w:tplc="90187D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2B2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AC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CE64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50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82D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62A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2D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74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F04345"/>
    <w:multiLevelType w:val="hybridMultilevel"/>
    <w:tmpl w:val="BD38960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C920820"/>
    <w:multiLevelType w:val="hybridMultilevel"/>
    <w:tmpl w:val="A4CEF472"/>
    <w:lvl w:ilvl="0" w:tplc="7124CA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A6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A50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00E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4E2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E9D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EB3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57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22F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3D205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92C"/>
    <w:multiLevelType w:val="hybridMultilevel"/>
    <w:tmpl w:val="6966059A"/>
    <w:lvl w:ilvl="0" w:tplc="2F66D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CBD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026E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E85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8B3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8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0A0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74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ABC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716403"/>
    <w:multiLevelType w:val="hybridMultilevel"/>
    <w:tmpl w:val="F708AD2A"/>
    <w:lvl w:ilvl="0" w:tplc="6FE2C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A6250"/>
    <w:multiLevelType w:val="hybridMultilevel"/>
    <w:tmpl w:val="F06E5072"/>
    <w:lvl w:ilvl="0" w:tplc="1DAC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4C1"/>
    <w:multiLevelType w:val="hybridMultilevel"/>
    <w:tmpl w:val="97E4A6BC"/>
    <w:lvl w:ilvl="0" w:tplc="3D72B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62A79"/>
    <w:multiLevelType w:val="hybridMultilevel"/>
    <w:tmpl w:val="2B547D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86316F"/>
    <w:multiLevelType w:val="hybridMultilevel"/>
    <w:tmpl w:val="86EA472A"/>
    <w:lvl w:ilvl="0" w:tplc="F58EC8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2C35B3"/>
    <w:multiLevelType w:val="hybridMultilevel"/>
    <w:tmpl w:val="827EBC1E"/>
    <w:lvl w:ilvl="0" w:tplc="739488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B0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CA0D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3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36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C3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444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0EF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AD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E4349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A6CFD"/>
    <w:multiLevelType w:val="hybridMultilevel"/>
    <w:tmpl w:val="EC6812C2"/>
    <w:lvl w:ilvl="0" w:tplc="79F06E5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4B8B5AA8"/>
    <w:multiLevelType w:val="hybridMultilevel"/>
    <w:tmpl w:val="3454FBD0"/>
    <w:lvl w:ilvl="0" w:tplc="79620B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D6913"/>
    <w:multiLevelType w:val="hybridMultilevel"/>
    <w:tmpl w:val="B09A7E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A60321"/>
    <w:multiLevelType w:val="hybridMultilevel"/>
    <w:tmpl w:val="90384DF0"/>
    <w:lvl w:ilvl="0" w:tplc="8544F95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287481E"/>
    <w:multiLevelType w:val="hybridMultilevel"/>
    <w:tmpl w:val="C0DEBCA4"/>
    <w:lvl w:ilvl="0" w:tplc="942268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6AF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8F05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7B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05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8CEB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65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43A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204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514256E"/>
    <w:multiLevelType w:val="hybridMultilevel"/>
    <w:tmpl w:val="3EF0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961A6"/>
    <w:multiLevelType w:val="hybridMultilevel"/>
    <w:tmpl w:val="3738E5AA"/>
    <w:lvl w:ilvl="0" w:tplc="4D567418">
      <w:start w:val="2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806A9"/>
    <w:multiLevelType w:val="multilevel"/>
    <w:tmpl w:val="34E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D15B0"/>
    <w:multiLevelType w:val="hybridMultilevel"/>
    <w:tmpl w:val="610C8D4C"/>
    <w:lvl w:ilvl="0" w:tplc="E6D6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77690"/>
    <w:multiLevelType w:val="hybridMultilevel"/>
    <w:tmpl w:val="69C05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F0C4A"/>
    <w:multiLevelType w:val="hybridMultilevel"/>
    <w:tmpl w:val="6D028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C06CA"/>
    <w:multiLevelType w:val="hybridMultilevel"/>
    <w:tmpl w:val="24DC631E"/>
    <w:lvl w:ilvl="0" w:tplc="6316A1B4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13"/>
  </w:num>
  <w:num w:numId="5">
    <w:abstractNumId w:val="23"/>
  </w:num>
  <w:num w:numId="6">
    <w:abstractNumId w:val="2"/>
  </w:num>
  <w:num w:numId="7">
    <w:abstractNumId w:val="3"/>
  </w:num>
  <w:num w:numId="8">
    <w:abstractNumId w:val="32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29"/>
  </w:num>
  <w:num w:numId="14">
    <w:abstractNumId w:val="4"/>
  </w:num>
  <w:num w:numId="15">
    <w:abstractNumId w:val="17"/>
  </w:num>
  <w:num w:numId="16">
    <w:abstractNumId w:val="19"/>
  </w:num>
  <w:num w:numId="17">
    <w:abstractNumId w:val="15"/>
  </w:num>
  <w:num w:numId="18">
    <w:abstractNumId w:val="6"/>
  </w:num>
  <w:num w:numId="19">
    <w:abstractNumId w:val="27"/>
  </w:num>
  <w:num w:numId="20">
    <w:abstractNumId w:val="24"/>
  </w:num>
  <w:num w:numId="21">
    <w:abstractNumId w:val="22"/>
  </w:num>
  <w:num w:numId="22">
    <w:abstractNumId w:val="16"/>
  </w:num>
  <w:num w:numId="23">
    <w:abstractNumId w:val="0"/>
  </w:num>
  <w:num w:numId="24">
    <w:abstractNumId w:val="30"/>
  </w:num>
  <w:num w:numId="25">
    <w:abstractNumId w:val="18"/>
  </w:num>
  <w:num w:numId="26">
    <w:abstractNumId w:val="28"/>
  </w:num>
  <w:num w:numId="27">
    <w:abstractNumId w:val="25"/>
  </w:num>
  <w:num w:numId="28">
    <w:abstractNumId w:val="20"/>
  </w:num>
  <w:num w:numId="29">
    <w:abstractNumId w:val="12"/>
  </w:num>
  <w:num w:numId="30">
    <w:abstractNumId w:val="14"/>
  </w:num>
  <w:num w:numId="31">
    <w:abstractNumId w:val="26"/>
  </w:num>
  <w:num w:numId="32">
    <w:abstractNumId w:val="5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B"/>
    <w:rsid w:val="000005FE"/>
    <w:rsid w:val="00003D65"/>
    <w:rsid w:val="00004FEF"/>
    <w:rsid w:val="000051CD"/>
    <w:rsid w:val="00011168"/>
    <w:rsid w:val="000118A4"/>
    <w:rsid w:val="00011B63"/>
    <w:rsid w:val="00011DA2"/>
    <w:rsid w:val="00015B8D"/>
    <w:rsid w:val="00016F9A"/>
    <w:rsid w:val="0001702F"/>
    <w:rsid w:val="00021C24"/>
    <w:rsid w:val="0002724E"/>
    <w:rsid w:val="0003439D"/>
    <w:rsid w:val="000359C5"/>
    <w:rsid w:val="00037291"/>
    <w:rsid w:val="00041806"/>
    <w:rsid w:val="0004182C"/>
    <w:rsid w:val="00045520"/>
    <w:rsid w:val="00045CED"/>
    <w:rsid w:val="00052100"/>
    <w:rsid w:val="00052BF8"/>
    <w:rsid w:val="00052D67"/>
    <w:rsid w:val="0005358E"/>
    <w:rsid w:val="00057AEA"/>
    <w:rsid w:val="00060737"/>
    <w:rsid w:val="000609ED"/>
    <w:rsid w:val="00060AE3"/>
    <w:rsid w:val="0006115D"/>
    <w:rsid w:val="0007114B"/>
    <w:rsid w:val="00072398"/>
    <w:rsid w:val="00072906"/>
    <w:rsid w:val="00076BC0"/>
    <w:rsid w:val="00080468"/>
    <w:rsid w:val="000804EA"/>
    <w:rsid w:val="00081E85"/>
    <w:rsid w:val="00082D70"/>
    <w:rsid w:val="000857CD"/>
    <w:rsid w:val="00085DF6"/>
    <w:rsid w:val="000865B4"/>
    <w:rsid w:val="0008771F"/>
    <w:rsid w:val="00087923"/>
    <w:rsid w:val="00087F88"/>
    <w:rsid w:val="0009047D"/>
    <w:rsid w:val="000925C8"/>
    <w:rsid w:val="0009538C"/>
    <w:rsid w:val="000953E8"/>
    <w:rsid w:val="00096A48"/>
    <w:rsid w:val="00096CDE"/>
    <w:rsid w:val="00097A4D"/>
    <w:rsid w:val="000A2DEB"/>
    <w:rsid w:val="000A3654"/>
    <w:rsid w:val="000A4CA0"/>
    <w:rsid w:val="000A52AA"/>
    <w:rsid w:val="000A5466"/>
    <w:rsid w:val="000A73FF"/>
    <w:rsid w:val="000B0CF6"/>
    <w:rsid w:val="000B1CB2"/>
    <w:rsid w:val="000B70A1"/>
    <w:rsid w:val="000C342D"/>
    <w:rsid w:val="000C3958"/>
    <w:rsid w:val="000C6AE5"/>
    <w:rsid w:val="000D0396"/>
    <w:rsid w:val="000D080E"/>
    <w:rsid w:val="000D4AC1"/>
    <w:rsid w:val="000D56E3"/>
    <w:rsid w:val="000E17C8"/>
    <w:rsid w:val="000E1A59"/>
    <w:rsid w:val="000E2004"/>
    <w:rsid w:val="000E3962"/>
    <w:rsid w:val="000E3F5C"/>
    <w:rsid w:val="000E5526"/>
    <w:rsid w:val="000E7D59"/>
    <w:rsid w:val="000F60F5"/>
    <w:rsid w:val="000F79B2"/>
    <w:rsid w:val="000F7A61"/>
    <w:rsid w:val="0010165F"/>
    <w:rsid w:val="00103E81"/>
    <w:rsid w:val="0010570D"/>
    <w:rsid w:val="00106149"/>
    <w:rsid w:val="00106FD4"/>
    <w:rsid w:val="001079E3"/>
    <w:rsid w:val="00111E79"/>
    <w:rsid w:val="00111F78"/>
    <w:rsid w:val="00112076"/>
    <w:rsid w:val="001120F0"/>
    <w:rsid w:val="00113EA6"/>
    <w:rsid w:val="00116272"/>
    <w:rsid w:val="001173A0"/>
    <w:rsid w:val="00120093"/>
    <w:rsid w:val="00120D31"/>
    <w:rsid w:val="00123EC3"/>
    <w:rsid w:val="0012479B"/>
    <w:rsid w:val="00125883"/>
    <w:rsid w:val="00126417"/>
    <w:rsid w:val="00126A9E"/>
    <w:rsid w:val="00126D62"/>
    <w:rsid w:val="0012706D"/>
    <w:rsid w:val="001326B6"/>
    <w:rsid w:val="00133D3C"/>
    <w:rsid w:val="0013469F"/>
    <w:rsid w:val="00135F61"/>
    <w:rsid w:val="00136CA4"/>
    <w:rsid w:val="00147306"/>
    <w:rsid w:val="001475DF"/>
    <w:rsid w:val="001479AE"/>
    <w:rsid w:val="001528F4"/>
    <w:rsid w:val="00153F73"/>
    <w:rsid w:val="00156C06"/>
    <w:rsid w:val="00161850"/>
    <w:rsid w:val="00164803"/>
    <w:rsid w:val="00167231"/>
    <w:rsid w:val="00167A4E"/>
    <w:rsid w:val="00172588"/>
    <w:rsid w:val="00172EBC"/>
    <w:rsid w:val="0017496A"/>
    <w:rsid w:val="00175897"/>
    <w:rsid w:val="00177904"/>
    <w:rsid w:val="0018181F"/>
    <w:rsid w:val="0018228B"/>
    <w:rsid w:val="00182F0A"/>
    <w:rsid w:val="00185570"/>
    <w:rsid w:val="00186CF0"/>
    <w:rsid w:val="001900AD"/>
    <w:rsid w:val="001913A3"/>
    <w:rsid w:val="00191DBE"/>
    <w:rsid w:val="00193F11"/>
    <w:rsid w:val="001962A9"/>
    <w:rsid w:val="00196537"/>
    <w:rsid w:val="001A22DA"/>
    <w:rsid w:val="001A3FD1"/>
    <w:rsid w:val="001A55D9"/>
    <w:rsid w:val="001B1771"/>
    <w:rsid w:val="001B1BAD"/>
    <w:rsid w:val="001B21AE"/>
    <w:rsid w:val="001B229A"/>
    <w:rsid w:val="001B671F"/>
    <w:rsid w:val="001B6992"/>
    <w:rsid w:val="001B6F5B"/>
    <w:rsid w:val="001C1C43"/>
    <w:rsid w:val="001C2005"/>
    <w:rsid w:val="001C3EAF"/>
    <w:rsid w:val="001C44D4"/>
    <w:rsid w:val="001D0CB0"/>
    <w:rsid w:val="001D25DB"/>
    <w:rsid w:val="001D2F8D"/>
    <w:rsid w:val="001D442D"/>
    <w:rsid w:val="001D5656"/>
    <w:rsid w:val="001D583F"/>
    <w:rsid w:val="001D60F4"/>
    <w:rsid w:val="001E1341"/>
    <w:rsid w:val="001E1701"/>
    <w:rsid w:val="001E3461"/>
    <w:rsid w:val="001E5EE2"/>
    <w:rsid w:val="001E7E84"/>
    <w:rsid w:val="001F0071"/>
    <w:rsid w:val="001F1EF0"/>
    <w:rsid w:val="001F2F49"/>
    <w:rsid w:val="001F35DF"/>
    <w:rsid w:val="001F38C3"/>
    <w:rsid w:val="001F7AC6"/>
    <w:rsid w:val="00201DF1"/>
    <w:rsid w:val="00201EA3"/>
    <w:rsid w:val="0020664A"/>
    <w:rsid w:val="00210DF1"/>
    <w:rsid w:val="00214F4E"/>
    <w:rsid w:val="002178EC"/>
    <w:rsid w:val="00221988"/>
    <w:rsid w:val="00223FCD"/>
    <w:rsid w:val="0022443E"/>
    <w:rsid w:val="00224C1C"/>
    <w:rsid w:val="00227161"/>
    <w:rsid w:val="00231BD9"/>
    <w:rsid w:val="00232D1B"/>
    <w:rsid w:val="00232E1D"/>
    <w:rsid w:val="00233259"/>
    <w:rsid w:val="00234444"/>
    <w:rsid w:val="00236E35"/>
    <w:rsid w:val="00241F3E"/>
    <w:rsid w:val="00242B7D"/>
    <w:rsid w:val="00253C14"/>
    <w:rsid w:val="0025511F"/>
    <w:rsid w:val="0025655E"/>
    <w:rsid w:val="002606E3"/>
    <w:rsid w:val="00261974"/>
    <w:rsid w:val="00264F78"/>
    <w:rsid w:val="00267FA5"/>
    <w:rsid w:val="00270061"/>
    <w:rsid w:val="0027089F"/>
    <w:rsid w:val="002743E0"/>
    <w:rsid w:val="00274D60"/>
    <w:rsid w:val="002758C0"/>
    <w:rsid w:val="00276845"/>
    <w:rsid w:val="002777C7"/>
    <w:rsid w:val="0028089D"/>
    <w:rsid w:val="00284554"/>
    <w:rsid w:val="00287639"/>
    <w:rsid w:val="00296BE1"/>
    <w:rsid w:val="00297919"/>
    <w:rsid w:val="00297F19"/>
    <w:rsid w:val="002A0870"/>
    <w:rsid w:val="002A140B"/>
    <w:rsid w:val="002A1B47"/>
    <w:rsid w:val="002A2633"/>
    <w:rsid w:val="002A3C7A"/>
    <w:rsid w:val="002A5B35"/>
    <w:rsid w:val="002A6355"/>
    <w:rsid w:val="002A770C"/>
    <w:rsid w:val="002A7FD8"/>
    <w:rsid w:val="002B072D"/>
    <w:rsid w:val="002B0E2B"/>
    <w:rsid w:val="002B191C"/>
    <w:rsid w:val="002B6A70"/>
    <w:rsid w:val="002C161B"/>
    <w:rsid w:val="002C22F8"/>
    <w:rsid w:val="002C36C7"/>
    <w:rsid w:val="002C5CD9"/>
    <w:rsid w:val="002D1EA6"/>
    <w:rsid w:val="002D2A6B"/>
    <w:rsid w:val="002D769A"/>
    <w:rsid w:val="002D7D31"/>
    <w:rsid w:val="002E029C"/>
    <w:rsid w:val="002E2315"/>
    <w:rsid w:val="002F1C99"/>
    <w:rsid w:val="002F3F0E"/>
    <w:rsid w:val="002F4AEA"/>
    <w:rsid w:val="00300297"/>
    <w:rsid w:val="00300CD9"/>
    <w:rsid w:val="0030307F"/>
    <w:rsid w:val="00305B9D"/>
    <w:rsid w:val="00306E1D"/>
    <w:rsid w:val="003107E8"/>
    <w:rsid w:val="00314B1B"/>
    <w:rsid w:val="003166BD"/>
    <w:rsid w:val="00320204"/>
    <w:rsid w:val="0032096E"/>
    <w:rsid w:val="00320D5D"/>
    <w:rsid w:val="00322805"/>
    <w:rsid w:val="0032421E"/>
    <w:rsid w:val="00327514"/>
    <w:rsid w:val="003307F6"/>
    <w:rsid w:val="00330FD6"/>
    <w:rsid w:val="00331F26"/>
    <w:rsid w:val="00332684"/>
    <w:rsid w:val="0033322C"/>
    <w:rsid w:val="00333897"/>
    <w:rsid w:val="0033455E"/>
    <w:rsid w:val="00334D16"/>
    <w:rsid w:val="0033511F"/>
    <w:rsid w:val="00335395"/>
    <w:rsid w:val="00337AC3"/>
    <w:rsid w:val="003439AE"/>
    <w:rsid w:val="00344764"/>
    <w:rsid w:val="00346858"/>
    <w:rsid w:val="0035014A"/>
    <w:rsid w:val="00351929"/>
    <w:rsid w:val="00351A69"/>
    <w:rsid w:val="0035443E"/>
    <w:rsid w:val="003554AD"/>
    <w:rsid w:val="00360BE6"/>
    <w:rsid w:val="00360D4F"/>
    <w:rsid w:val="0036100D"/>
    <w:rsid w:val="00361CD6"/>
    <w:rsid w:val="00362EF4"/>
    <w:rsid w:val="00365DE9"/>
    <w:rsid w:val="00367340"/>
    <w:rsid w:val="00376B23"/>
    <w:rsid w:val="00377B73"/>
    <w:rsid w:val="00382248"/>
    <w:rsid w:val="0038611C"/>
    <w:rsid w:val="00387BB6"/>
    <w:rsid w:val="0039150B"/>
    <w:rsid w:val="003916AC"/>
    <w:rsid w:val="00393621"/>
    <w:rsid w:val="00397433"/>
    <w:rsid w:val="003A30CC"/>
    <w:rsid w:val="003A3E89"/>
    <w:rsid w:val="003A596C"/>
    <w:rsid w:val="003A59BB"/>
    <w:rsid w:val="003A6309"/>
    <w:rsid w:val="003A6AD5"/>
    <w:rsid w:val="003A7B66"/>
    <w:rsid w:val="003B0F91"/>
    <w:rsid w:val="003B2BB9"/>
    <w:rsid w:val="003B42D3"/>
    <w:rsid w:val="003B43B8"/>
    <w:rsid w:val="003B5802"/>
    <w:rsid w:val="003B6086"/>
    <w:rsid w:val="003B7CCB"/>
    <w:rsid w:val="003C2126"/>
    <w:rsid w:val="003C31E1"/>
    <w:rsid w:val="003C388A"/>
    <w:rsid w:val="003C49D9"/>
    <w:rsid w:val="003C7216"/>
    <w:rsid w:val="003D1DC4"/>
    <w:rsid w:val="003D2FB9"/>
    <w:rsid w:val="003D3553"/>
    <w:rsid w:val="003D3BFD"/>
    <w:rsid w:val="003E2F6B"/>
    <w:rsid w:val="003E4DDA"/>
    <w:rsid w:val="003E5AAA"/>
    <w:rsid w:val="003F3AAA"/>
    <w:rsid w:val="003F4265"/>
    <w:rsid w:val="003F5A0B"/>
    <w:rsid w:val="003F6292"/>
    <w:rsid w:val="003F69D9"/>
    <w:rsid w:val="00403AF2"/>
    <w:rsid w:val="004040D7"/>
    <w:rsid w:val="00404E55"/>
    <w:rsid w:val="00404F65"/>
    <w:rsid w:val="0040723E"/>
    <w:rsid w:val="00410BB8"/>
    <w:rsid w:val="00413A6E"/>
    <w:rsid w:val="004171BC"/>
    <w:rsid w:val="004177E5"/>
    <w:rsid w:val="004210D4"/>
    <w:rsid w:val="00422118"/>
    <w:rsid w:val="00424D1A"/>
    <w:rsid w:val="0042548D"/>
    <w:rsid w:val="00432467"/>
    <w:rsid w:val="004326D2"/>
    <w:rsid w:val="004344A8"/>
    <w:rsid w:val="00435E76"/>
    <w:rsid w:val="00436FAE"/>
    <w:rsid w:val="004403F6"/>
    <w:rsid w:val="00441703"/>
    <w:rsid w:val="0044640B"/>
    <w:rsid w:val="004545E4"/>
    <w:rsid w:val="00455C9D"/>
    <w:rsid w:val="004566CB"/>
    <w:rsid w:val="00460492"/>
    <w:rsid w:val="00462760"/>
    <w:rsid w:val="0046389D"/>
    <w:rsid w:val="00464B2E"/>
    <w:rsid w:val="00465B49"/>
    <w:rsid w:val="00467195"/>
    <w:rsid w:val="0047184D"/>
    <w:rsid w:val="004755CF"/>
    <w:rsid w:val="00475AF7"/>
    <w:rsid w:val="004800D2"/>
    <w:rsid w:val="004849AE"/>
    <w:rsid w:val="00486B13"/>
    <w:rsid w:val="00491131"/>
    <w:rsid w:val="00491C69"/>
    <w:rsid w:val="004920B7"/>
    <w:rsid w:val="00495D40"/>
    <w:rsid w:val="00496C38"/>
    <w:rsid w:val="004A19CA"/>
    <w:rsid w:val="004A1BB5"/>
    <w:rsid w:val="004A70F1"/>
    <w:rsid w:val="004A761B"/>
    <w:rsid w:val="004A7CDB"/>
    <w:rsid w:val="004B239D"/>
    <w:rsid w:val="004B2549"/>
    <w:rsid w:val="004B4D6F"/>
    <w:rsid w:val="004B62CE"/>
    <w:rsid w:val="004C1827"/>
    <w:rsid w:val="004C217B"/>
    <w:rsid w:val="004C38DD"/>
    <w:rsid w:val="004C3D00"/>
    <w:rsid w:val="004D19BB"/>
    <w:rsid w:val="004D29A3"/>
    <w:rsid w:val="004D5055"/>
    <w:rsid w:val="004D697F"/>
    <w:rsid w:val="004D698F"/>
    <w:rsid w:val="004E0153"/>
    <w:rsid w:val="004E086E"/>
    <w:rsid w:val="004E1EBA"/>
    <w:rsid w:val="004E2661"/>
    <w:rsid w:val="004E37F1"/>
    <w:rsid w:val="004E649C"/>
    <w:rsid w:val="004F0B9F"/>
    <w:rsid w:val="004F2494"/>
    <w:rsid w:val="004F32F3"/>
    <w:rsid w:val="004F6B6A"/>
    <w:rsid w:val="004F6D9A"/>
    <w:rsid w:val="004F7C90"/>
    <w:rsid w:val="00501942"/>
    <w:rsid w:val="005019A0"/>
    <w:rsid w:val="0050421F"/>
    <w:rsid w:val="0050574C"/>
    <w:rsid w:val="00506770"/>
    <w:rsid w:val="005146EA"/>
    <w:rsid w:val="00517D79"/>
    <w:rsid w:val="00517EE7"/>
    <w:rsid w:val="00521389"/>
    <w:rsid w:val="005236D7"/>
    <w:rsid w:val="00524CE8"/>
    <w:rsid w:val="005257E6"/>
    <w:rsid w:val="0052622A"/>
    <w:rsid w:val="00526D1D"/>
    <w:rsid w:val="00530B22"/>
    <w:rsid w:val="00531BB4"/>
    <w:rsid w:val="0053217D"/>
    <w:rsid w:val="00537EBA"/>
    <w:rsid w:val="00542F6B"/>
    <w:rsid w:val="005432FB"/>
    <w:rsid w:val="00543633"/>
    <w:rsid w:val="00546BD8"/>
    <w:rsid w:val="0055127E"/>
    <w:rsid w:val="00551D3A"/>
    <w:rsid w:val="00553ED8"/>
    <w:rsid w:val="005542CC"/>
    <w:rsid w:val="00555E9E"/>
    <w:rsid w:val="00557AB9"/>
    <w:rsid w:val="005600EF"/>
    <w:rsid w:val="00561C76"/>
    <w:rsid w:val="005633F9"/>
    <w:rsid w:val="00565E5E"/>
    <w:rsid w:val="00567FD3"/>
    <w:rsid w:val="00571EAC"/>
    <w:rsid w:val="0057327A"/>
    <w:rsid w:val="005733A2"/>
    <w:rsid w:val="00574653"/>
    <w:rsid w:val="00575489"/>
    <w:rsid w:val="005829E7"/>
    <w:rsid w:val="00582AAF"/>
    <w:rsid w:val="00585597"/>
    <w:rsid w:val="005929B3"/>
    <w:rsid w:val="00593CB6"/>
    <w:rsid w:val="00595EF1"/>
    <w:rsid w:val="005971A8"/>
    <w:rsid w:val="005A0E90"/>
    <w:rsid w:val="005A0E95"/>
    <w:rsid w:val="005A4BE0"/>
    <w:rsid w:val="005A52B8"/>
    <w:rsid w:val="005B10F1"/>
    <w:rsid w:val="005B2477"/>
    <w:rsid w:val="005B625B"/>
    <w:rsid w:val="005C17D6"/>
    <w:rsid w:val="005C20DD"/>
    <w:rsid w:val="005C34E7"/>
    <w:rsid w:val="005C3A05"/>
    <w:rsid w:val="005C4404"/>
    <w:rsid w:val="005C650F"/>
    <w:rsid w:val="005C6DF8"/>
    <w:rsid w:val="005C7C1C"/>
    <w:rsid w:val="005D213E"/>
    <w:rsid w:val="005D2623"/>
    <w:rsid w:val="005D2F39"/>
    <w:rsid w:val="005D453A"/>
    <w:rsid w:val="005D6E83"/>
    <w:rsid w:val="005E3069"/>
    <w:rsid w:val="005E6D8C"/>
    <w:rsid w:val="005E6E5B"/>
    <w:rsid w:val="005F10B6"/>
    <w:rsid w:val="005F1400"/>
    <w:rsid w:val="005F1E4C"/>
    <w:rsid w:val="005F2818"/>
    <w:rsid w:val="005F4E7E"/>
    <w:rsid w:val="005F786D"/>
    <w:rsid w:val="0060011A"/>
    <w:rsid w:val="0060097B"/>
    <w:rsid w:val="006014B7"/>
    <w:rsid w:val="00603C70"/>
    <w:rsid w:val="00604357"/>
    <w:rsid w:val="0061170C"/>
    <w:rsid w:val="00614CAB"/>
    <w:rsid w:val="006160E8"/>
    <w:rsid w:val="00620D23"/>
    <w:rsid w:val="00623FDC"/>
    <w:rsid w:val="00625948"/>
    <w:rsid w:val="00626DB6"/>
    <w:rsid w:val="00627C33"/>
    <w:rsid w:val="00630BE8"/>
    <w:rsid w:val="006330E7"/>
    <w:rsid w:val="006332C8"/>
    <w:rsid w:val="00633C33"/>
    <w:rsid w:val="006346A3"/>
    <w:rsid w:val="00635A9A"/>
    <w:rsid w:val="006367F7"/>
    <w:rsid w:val="006406B1"/>
    <w:rsid w:val="006464B7"/>
    <w:rsid w:val="00646F74"/>
    <w:rsid w:val="0064766F"/>
    <w:rsid w:val="00650880"/>
    <w:rsid w:val="00652779"/>
    <w:rsid w:val="00653091"/>
    <w:rsid w:val="00653E9F"/>
    <w:rsid w:val="00654458"/>
    <w:rsid w:val="00655D0F"/>
    <w:rsid w:val="00655DD3"/>
    <w:rsid w:val="00656161"/>
    <w:rsid w:val="0065722E"/>
    <w:rsid w:val="00661527"/>
    <w:rsid w:val="00662984"/>
    <w:rsid w:val="00664ABE"/>
    <w:rsid w:val="00665CAA"/>
    <w:rsid w:val="00665E71"/>
    <w:rsid w:val="00672525"/>
    <w:rsid w:val="00673B8D"/>
    <w:rsid w:val="006755D1"/>
    <w:rsid w:val="00675CF0"/>
    <w:rsid w:val="006762F6"/>
    <w:rsid w:val="00676DA8"/>
    <w:rsid w:val="0068062A"/>
    <w:rsid w:val="0068352E"/>
    <w:rsid w:val="00683AC1"/>
    <w:rsid w:val="00683B53"/>
    <w:rsid w:val="0068418E"/>
    <w:rsid w:val="00686BCD"/>
    <w:rsid w:val="0068722D"/>
    <w:rsid w:val="006904F3"/>
    <w:rsid w:val="006913AD"/>
    <w:rsid w:val="00691477"/>
    <w:rsid w:val="00692565"/>
    <w:rsid w:val="006A123D"/>
    <w:rsid w:val="006A1360"/>
    <w:rsid w:val="006A21D7"/>
    <w:rsid w:val="006A6F9F"/>
    <w:rsid w:val="006A7783"/>
    <w:rsid w:val="006B3424"/>
    <w:rsid w:val="006B412C"/>
    <w:rsid w:val="006B429E"/>
    <w:rsid w:val="006B5C2F"/>
    <w:rsid w:val="006B5DD8"/>
    <w:rsid w:val="006B73DE"/>
    <w:rsid w:val="006C0FDD"/>
    <w:rsid w:val="006C34F0"/>
    <w:rsid w:val="006C3CE9"/>
    <w:rsid w:val="006C497B"/>
    <w:rsid w:val="006C5594"/>
    <w:rsid w:val="006C5980"/>
    <w:rsid w:val="006C621F"/>
    <w:rsid w:val="006C6358"/>
    <w:rsid w:val="006C7BC1"/>
    <w:rsid w:val="006D18B4"/>
    <w:rsid w:val="006D1C68"/>
    <w:rsid w:val="006D21FE"/>
    <w:rsid w:val="006D2C3E"/>
    <w:rsid w:val="006D7F1A"/>
    <w:rsid w:val="006E04EE"/>
    <w:rsid w:val="006E07BD"/>
    <w:rsid w:val="006E1747"/>
    <w:rsid w:val="006E1996"/>
    <w:rsid w:val="006E297C"/>
    <w:rsid w:val="006E2D06"/>
    <w:rsid w:val="006E367E"/>
    <w:rsid w:val="006E5A50"/>
    <w:rsid w:val="006E6F56"/>
    <w:rsid w:val="006F0844"/>
    <w:rsid w:val="006F2BAA"/>
    <w:rsid w:val="006F4373"/>
    <w:rsid w:val="006F4661"/>
    <w:rsid w:val="006F4B9E"/>
    <w:rsid w:val="006F772B"/>
    <w:rsid w:val="00704076"/>
    <w:rsid w:val="00704BC0"/>
    <w:rsid w:val="00705A09"/>
    <w:rsid w:val="00706639"/>
    <w:rsid w:val="00707FAD"/>
    <w:rsid w:val="007128AB"/>
    <w:rsid w:val="00712959"/>
    <w:rsid w:val="00712C2B"/>
    <w:rsid w:val="00713684"/>
    <w:rsid w:val="00713784"/>
    <w:rsid w:val="00713C0E"/>
    <w:rsid w:val="00714FDF"/>
    <w:rsid w:val="0072261B"/>
    <w:rsid w:val="00723150"/>
    <w:rsid w:val="00723AE7"/>
    <w:rsid w:val="00723E24"/>
    <w:rsid w:val="00725173"/>
    <w:rsid w:val="00725D12"/>
    <w:rsid w:val="007305A1"/>
    <w:rsid w:val="00740819"/>
    <w:rsid w:val="00742157"/>
    <w:rsid w:val="00742713"/>
    <w:rsid w:val="00743CCA"/>
    <w:rsid w:val="00745A1A"/>
    <w:rsid w:val="0075071A"/>
    <w:rsid w:val="00751900"/>
    <w:rsid w:val="0075289D"/>
    <w:rsid w:val="0075511C"/>
    <w:rsid w:val="00756E41"/>
    <w:rsid w:val="00757A0C"/>
    <w:rsid w:val="00765AC2"/>
    <w:rsid w:val="00765CD0"/>
    <w:rsid w:val="007739A8"/>
    <w:rsid w:val="007742A7"/>
    <w:rsid w:val="0077763B"/>
    <w:rsid w:val="00777756"/>
    <w:rsid w:val="0078161E"/>
    <w:rsid w:val="00781CDA"/>
    <w:rsid w:val="0078566E"/>
    <w:rsid w:val="0079208A"/>
    <w:rsid w:val="00792964"/>
    <w:rsid w:val="00793FE0"/>
    <w:rsid w:val="007944E6"/>
    <w:rsid w:val="00794E64"/>
    <w:rsid w:val="00796B13"/>
    <w:rsid w:val="00796D61"/>
    <w:rsid w:val="00797D34"/>
    <w:rsid w:val="007A3886"/>
    <w:rsid w:val="007A457F"/>
    <w:rsid w:val="007A5257"/>
    <w:rsid w:val="007A5EF1"/>
    <w:rsid w:val="007A7591"/>
    <w:rsid w:val="007B064C"/>
    <w:rsid w:val="007B0C71"/>
    <w:rsid w:val="007B1F0A"/>
    <w:rsid w:val="007B2601"/>
    <w:rsid w:val="007C26EB"/>
    <w:rsid w:val="007C5B5D"/>
    <w:rsid w:val="007C5FA7"/>
    <w:rsid w:val="007C63B0"/>
    <w:rsid w:val="007D027B"/>
    <w:rsid w:val="007D165A"/>
    <w:rsid w:val="007D2624"/>
    <w:rsid w:val="007D2DFC"/>
    <w:rsid w:val="007D3902"/>
    <w:rsid w:val="007D3CA6"/>
    <w:rsid w:val="007E07F1"/>
    <w:rsid w:val="007E1C23"/>
    <w:rsid w:val="007E1FB7"/>
    <w:rsid w:val="007E28D6"/>
    <w:rsid w:val="007E2A64"/>
    <w:rsid w:val="007E4429"/>
    <w:rsid w:val="007E4936"/>
    <w:rsid w:val="007E5E37"/>
    <w:rsid w:val="007E7B73"/>
    <w:rsid w:val="007F225D"/>
    <w:rsid w:val="007F4E0B"/>
    <w:rsid w:val="007F6774"/>
    <w:rsid w:val="007F681C"/>
    <w:rsid w:val="00800F6E"/>
    <w:rsid w:val="0080378B"/>
    <w:rsid w:val="00804118"/>
    <w:rsid w:val="00804372"/>
    <w:rsid w:val="00806706"/>
    <w:rsid w:val="00806BC1"/>
    <w:rsid w:val="00811A8B"/>
    <w:rsid w:val="0081234D"/>
    <w:rsid w:val="00813D1C"/>
    <w:rsid w:val="008145C1"/>
    <w:rsid w:val="0081562F"/>
    <w:rsid w:val="00821CBF"/>
    <w:rsid w:val="00822515"/>
    <w:rsid w:val="008241CC"/>
    <w:rsid w:val="00824BD2"/>
    <w:rsid w:val="0082681E"/>
    <w:rsid w:val="008272AE"/>
    <w:rsid w:val="00830AF3"/>
    <w:rsid w:val="00830CD3"/>
    <w:rsid w:val="008321DC"/>
    <w:rsid w:val="00832603"/>
    <w:rsid w:val="008326A3"/>
    <w:rsid w:val="00834666"/>
    <w:rsid w:val="008365E7"/>
    <w:rsid w:val="008412BC"/>
    <w:rsid w:val="0084253D"/>
    <w:rsid w:val="008479E6"/>
    <w:rsid w:val="0085008D"/>
    <w:rsid w:val="008510B2"/>
    <w:rsid w:val="00861AD9"/>
    <w:rsid w:val="00862551"/>
    <w:rsid w:val="00863740"/>
    <w:rsid w:val="00863FD1"/>
    <w:rsid w:val="008702D2"/>
    <w:rsid w:val="00874BD7"/>
    <w:rsid w:val="00875CFA"/>
    <w:rsid w:val="00877C81"/>
    <w:rsid w:val="00886EF9"/>
    <w:rsid w:val="00887DB2"/>
    <w:rsid w:val="0089750E"/>
    <w:rsid w:val="008A1C06"/>
    <w:rsid w:val="008A2015"/>
    <w:rsid w:val="008A3B7D"/>
    <w:rsid w:val="008A55D8"/>
    <w:rsid w:val="008B089F"/>
    <w:rsid w:val="008B0923"/>
    <w:rsid w:val="008B2DF0"/>
    <w:rsid w:val="008B68B4"/>
    <w:rsid w:val="008B6F28"/>
    <w:rsid w:val="008B733D"/>
    <w:rsid w:val="008C105C"/>
    <w:rsid w:val="008C24F9"/>
    <w:rsid w:val="008D0F32"/>
    <w:rsid w:val="008D4420"/>
    <w:rsid w:val="008D45CA"/>
    <w:rsid w:val="008D47A7"/>
    <w:rsid w:val="008D63F1"/>
    <w:rsid w:val="008E19C7"/>
    <w:rsid w:val="008E213F"/>
    <w:rsid w:val="008E526F"/>
    <w:rsid w:val="008E5584"/>
    <w:rsid w:val="008F2658"/>
    <w:rsid w:val="008F3AB8"/>
    <w:rsid w:val="008F541D"/>
    <w:rsid w:val="008F64E1"/>
    <w:rsid w:val="008F6808"/>
    <w:rsid w:val="0090056D"/>
    <w:rsid w:val="0090079F"/>
    <w:rsid w:val="009040AA"/>
    <w:rsid w:val="009104B0"/>
    <w:rsid w:val="00911A22"/>
    <w:rsid w:val="00912421"/>
    <w:rsid w:val="00912B9E"/>
    <w:rsid w:val="00912EC0"/>
    <w:rsid w:val="00913B05"/>
    <w:rsid w:val="0091469E"/>
    <w:rsid w:val="00914793"/>
    <w:rsid w:val="009165B1"/>
    <w:rsid w:val="00921B76"/>
    <w:rsid w:val="00926BAC"/>
    <w:rsid w:val="00927611"/>
    <w:rsid w:val="00927AB4"/>
    <w:rsid w:val="00930B6D"/>
    <w:rsid w:val="00931D30"/>
    <w:rsid w:val="009338F3"/>
    <w:rsid w:val="00937702"/>
    <w:rsid w:val="0094338C"/>
    <w:rsid w:val="0094699A"/>
    <w:rsid w:val="009474D5"/>
    <w:rsid w:val="009477F9"/>
    <w:rsid w:val="00951165"/>
    <w:rsid w:val="009517D2"/>
    <w:rsid w:val="00951A93"/>
    <w:rsid w:val="0095299F"/>
    <w:rsid w:val="009569FA"/>
    <w:rsid w:val="00956D7E"/>
    <w:rsid w:val="0096090C"/>
    <w:rsid w:val="00960FC1"/>
    <w:rsid w:val="00962F1B"/>
    <w:rsid w:val="00963DB6"/>
    <w:rsid w:val="00965C77"/>
    <w:rsid w:val="009670A8"/>
    <w:rsid w:val="00970FC9"/>
    <w:rsid w:val="00971F0F"/>
    <w:rsid w:val="00977CC6"/>
    <w:rsid w:val="00980548"/>
    <w:rsid w:val="009818FC"/>
    <w:rsid w:val="009845E8"/>
    <w:rsid w:val="009878B5"/>
    <w:rsid w:val="00987A14"/>
    <w:rsid w:val="0099073B"/>
    <w:rsid w:val="009915C7"/>
    <w:rsid w:val="00992314"/>
    <w:rsid w:val="0099528F"/>
    <w:rsid w:val="0099649B"/>
    <w:rsid w:val="00996C3B"/>
    <w:rsid w:val="00996F4A"/>
    <w:rsid w:val="0099778A"/>
    <w:rsid w:val="009A1358"/>
    <w:rsid w:val="009A1C1A"/>
    <w:rsid w:val="009A62BB"/>
    <w:rsid w:val="009B1686"/>
    <w:rsid w:val="009B4B15"/>
    <w:rsid w:val="009C1BBC"/>
    <w:rsid w:val="009C261B"/>
    <w:rsid w:val="009C5D3F"/>
    <w:rsid w:val="009C68A3"/>
    <w:rsid w:val="009D0A88"/>
    <w:rsid w:val="009D36C6"/>
    <w:rsid w:val="009D3E22"/>
    <w:rsid w:val="009D767D"/>
    <w:rsid w:val="009E0076"/>
    <w:rsid w:val="009E1CE3"/>
    <w:rsid w:val="009E35EB"/>
    <w:rsid w:val="009E4EA8"/>
    <w:rsid w:val="009E7E58"/>
    <w:rsid w:val="009F038A"/>
    <w:rsid w:val="009F093A"/>
    <w:rsid w:val="009F1BEC"/>
    <w:rsid w:val="009F3741"/>
    <w:rsid w:val="009F5A1A"/>
    <w:rsid w:val="009F7FFD"/>
    <w:rsid w:val="00A03291"/>
    <w:rsid w:val="00A06F7D"/>
    <w:rsid w:val="00A07319"/>
    <w:rsid w:val="00A07FC6"/>
    <w:rsid w:val="00A11483"/>
    <w:rsid w:val="00A11C31"/>
    <w:rsid w:val="00A120F4"/>
    <w:rsid w:val="00A12E3F"/>
    <w:rsid w:val="00A13BAB"/>
    <w:rsid w:val="00A16244"/>
    <w:rsid w:val="00A21FD0"/>
    <w:rsid w:val="00A23299"/>
    <w:rsid w:val="00A2370C"/>
    <w:rsid w:val="00A24336"/>
    <w:rsid w:val="00A24387"/>
    <w:rsid w:val="00A26D9B"/>
    <w:rsid w:val="00A30493"/>
    <w:rsid w:val="00A31D72"/>
    <w:rsid w:val="00A327C9"/>
    <w:rsid w:val="00A344D6"/>
    <w:rsid w:val="00A34E45"/>
    <w:rsid w:val="00A357D4"/>
    <w:rsid w:val="00A36100"/>
    <w:rsid w:val="00A36F74"/>
    <w:rsid w:val="00A42F18"/>
    <w:rsid w:val="00A43643"/>
    <w:rsid w:val="00A43D84"/>
    <w:rsid w:val="00A44F5E"/>
    <w:rsid w:val="00A44FB1"/>
    <w:rsid w:val="00A46F75"/>
    <w:rsid w:val="00A47953"/>
    <w:rsid w:val="00A479AF"/>
    <w:rsid w:val="00A501A7"/>
    <w:rsid w:val="00A527F2"/>
    <w:rsid w:val="00A530A6"/>
    <w:rsid w:val="00A53ABC"/>
    <w:rsid w:val="00A54BDF"/>
    <w:rsid w:val="00A55B68"/>
    <w:rsid w:val="00A56491"/>
    <w:rsid w:val="00A57A39"/>
    <w:rsid w:val="00A57EBD"/>
    <w:rsid w:val="00A632B5"/>
    <w:rsid w:val="00A6527A"/>
    <w:rsid w:val="00A657EF"/>
    <w:rsid w:val="00A67460"/>
    <w:rsid w:val="00A67F29"/>
    <w:rsid w:val="00A710EF"/>
    <w:rsid w:val="00A71AE7"/>
    <w:rsid w:val="00A71B1C"/>
    <w:rsid w:val="00A735D4"/>
    <w:rsid w:val="00A73704"/>
    <w:rsid w:val="00A73AB3"/>
    <w:rsid w:val="00A76606"/>
    <w:rsid w:val="00A813FA"/>
    <w:rsid w:val="00A81886"/>
    <w:rsid w:val="00A83399"/>
    <w:rsid w:val="00A8560C"/>
    <w:rsid w:val="00A91130"/>
    <w:rsid w:val="00A91142"/>
    <w:rsid w:val="00A92605"/>
    <w:rsid w:val="00A9309B"/>
    <w:rsid w:val="00A93D3F"/>
    <w:rsid w:val="00AA04DA"/>
    <w:rsid w:val="00AA14AA"/>
    <w:rsid w:val="00AA202C"/>
    <w:rsid w:val="00AA2D97"/>
    <w:rsid w:val="00AB056C"/>
    <w:rsid w:val="00AB0DA3"/>
    <w:rsid w:val="00AB28B2"/>
    <w:rsid w:val="00AB2C42"/>
    <w:rsid w:val="00AB5B2C"/>
    <w:rsid w:val="00AB7A4A"/>
    <w:rsid w:val="00AC30EF"/>
    <w:rsid w:val="00AC435C"/>
    <w:rsid w:val="00AC470C"/>
    <w:rsid w:val="00AC4A0D"/>
    <w:rsid w:val="00AC5C19"/>
    <w:rsid w:val="00AC6440"/>
    <w:rsid w:val="00AC6790"/>
    <w:rsid w:val="00AC6BD6"/>
    <w:rsid w:val="00AC6E1C"/>
    <w:rsid w:val="00AD19BB"/>
    <w:rsid w:val="00AD34D7"/>
    <w:rsid w:val="00AD70A0"/>
    <w:rsid w:val="00AD7C6A"/>
    <w:rsid w:val="00AE386D"/>
    <w:rsid w:val="00AE4033"/>
    <w:rsid w:val="00AE7B82"/>
    <w:rsid w:val="00AF27FB"/>
    <w:rsid w:val="00AF2C82"/>
    <w:rsid w:val="00AF3BF0"/>
    <w:rsid w:val="00AF50DD"/>
    <w:rsid w:val="00AF5B95"/>
    <w:rsid w:val="00AF5E76"/>
    <w:rsid w:val="00AF6131"/>
    <w:rsid w:val="00B0019C"/>
    <w:rsid w:val="00B03579"/>
    <w:rsid w:val="00B03A79"/>
    <w:rsid w:val="00B04915"/>
    <w:rsid w:val="00B04BD7"/>
    <w:rsid w:val="00B05457"/>
    <w:rsid w:val="00B05904"/>
    <w:rsid w:val="00B05A43"/>
    <w:rsid w:val="00B0628B"/>
    <w:rsid w:val="00B06C49"/>
    <w:rsid w:val="00B07E33"/>
    <w:rsid w:val="00B16F91"/>
    <w:rsid w:val="00B20CBD"/>
    <w:rsid w:val="00B22D86"/>
    <w:rsid w:val="00B22E7B"/>
    <w:rsid w:val="00B24309"/>
    <w:rsid w:val="00B24CA4"/>
    <w:rsid w:val="00B25105"/>
    <w:rsid w:val="00B30B20"/>
    <w:rsid w:val="00B31CB1"/>
    <w:rsid w:val="00B350EC"/>
    <w:rsid w:val="00B35694"/>
    <w:rsid w:val="00B36884"/>
    <w:rsid w:val="00B41643"/>
    <w:rsid w:val="00B41E5E"/>
    <w:rsid w:val="00B43BD6"/>
    <w:rsid w:val="00B43BDC"/>
    <w:rsid w:val="00B4429A"/>
    <w:rsid w:val="00B45865"/>
    <w:rsid w:val="00B46950"/>
    <w:rsid w:val="00B46D71"/>
    <w:rsid w:val="00B507B8"/>
    <w:rsid w:val="00B5248A"/>
    <w:rsid w:val="00B53423"/>
    <w:rsid w:val="00B54E71"/>
    <w:rsid w:val="00B55290"/>
    <w:rsid w:val="00B578B1"/>
    <w:rsid w:val="00B57E30"/>
    <w:rsid w:val="00B6156E"/>
    <w:rsid w:val="00B62A7A"/>
    <w:rsid w:val="00B63437"/>
    <w:rsid w:val="00B63A37"/>
    <w:rsid w:val="00B66B58"/>
    <w:rsid w:val="00B71C7C"/>
    <w:rsid w:val="00B71EAE"/>
    <w:rsid w:val="00B73111"/>
    <w:rsid w:val="00B7455D"/>
    <w:rsid w:val="00B75217"/>
    <w:rsid w:val="00B75A7D"/>
    <w:rsid w:val="00B80B8C"/>
    <w:rsid w:val="00B81009"/>
    <w:rsid w:val="00B83F1A"/>
    <w:rsid w:val="00B84EBE"/>
    <w:rsid w:val="00B87635"/>
    <w:rsid w:val="00B87986"/>
    <w:rsid w:val="00B910C2"/>
    <w:rsid w:val="00B91918"/>
    <w:rsid w:val="00B93819"/>
    <w:rsid w:val="00B94A9D"/>
    <w:rsid w:val="00B97451"/>
    <w:rsid w:val="00B97D68"/>
    <w:rsid w:val="00BA0C38"/>
    <w:rsid w:val="00BA1F55"/>
    <w:rsid w:val="00BA4464"/>
    <w:rsid w:val="00BA514A"/>
    <w:rsid w:val="00BA63BA"/>
    <w:rsid w:val="00BA7A12"/>
    <w:rsid w:val="00BB12E5"/>
    <w:rsid w:val="00BB3438"/>
    <w:rsid w:val="00BB49BE"/>
    <w:rsid w:val="00BB60BA"/>
    <w:rsid w:val="00BB7524"/>
    <w:rsid w:val="00BC0120"/>
    <w:rsid w:val="00BC05B5"/>
    <w:rsid w:val="00BC4FA9"/>
    <w:rsid w:val="00BC6AE7"/>
    <w:rsid w:val="00BC71F1"/>
    <w:rsid w:val="00BD1579"/>
    <w:rsid w:val="00BD1F27"/>
    <w:rsid w:val="00BD3EE4"/>
    <w:rsid w:val="00BD5B49"/>
    <w:rsid w:val="00BE0495"/>
    <w:rsid w:val="00BE0AE1"/>
    <w:rsid w:val="00BE16F2"/>
    <w:rsid w:val="00BE53A5"/>
    <w:rsid w:val="00BE54B7"/>
    <w:rsid w:val="00BE6940"/>
    <w:rsid w:val="00BF1095"/>
    <w:rsid w:val="00BF1811"/>
    <w:rsid w:val="00BF7C97"/>
    <w:rsid w:val="00C042A6"/>
    <w:rsid w:val="00C05B1C"/>
    <w:rsid w:val="00C06C3E"/>
    <w:rsid w:val="00C11C93"/>
    <w:rsid w:val="00C127C1"/>
    <w:rsid w:val="00C12AB4"/>
    <w:rsid w:val="00C15AC0"/>
    <w:rsid w:val="00C16490"/>
    <w:rsid w:val="00C168C3"/>
    <w:rsid w:val="00C205E1"/>
    <w:rsid w:val="00C20A0F"/>
    <w:rsid w:val="00C22FEB"/>
    <w:rsid w:val="00C24ABF"/>
    <w:rsid w:val="00C2598B"/>
    <w:rsid w:val="00C2619F"/>
    <w:rsid w:val="00C26BC3"/>
    <w:rsid w:val="00C330D5"/>
    <w:rsid w:val="00C3355B"/>
    <w:rsid w:val="00C3780B"/>
    <w:rsid w:val="00C40553"/>
    <w:rsid w:val="00C40D5E"/>
    <w:rsid w:val="00C41CCC"/>
    <w:rsid w:val="00C42CAC"/>
    <w:rsid w:val="00C43B1A"/>
    <w:rsid w:val="00C44AE1"/>
    <w:rsid w:val="00C479D2"/>
    <w:rsid w:val="00C5085A"/>
    <w:rsid w:val="00C50F8D"/>
    <w:rsid w:val="00C519CC"/>
    <w:rsid w:val="00C52184"/>
    <w:rsid w:val="00C523B3"/>
    <w:rsid w:val="00C54DB6"/>
    <w:rsid w:val="00C55A8D"/>
    <w:rsid w:val="00C5613F"/>
    <w:rsid w:val="00C56962"/>
    <w:rsid w:val="00C56E19"/>
    <w:rsid w:val="00C608FA"/>
    <w:rsid w:val="00C60CB0"/>
    <w:rsid w:val="00C618A4"/>
    <w:rsid w:val="00C62DDE"/>
    <w:rsid w:val="00C63039"/>
    <w:rsid w:val="00C659D1"/>
    <w:rsid w:val="00C677E2"/>
    <w:rsid w:val="00C700A5"/>
    <w:rsid w:val="00C712D8"/>
    <w:rsid w:val="00C72D5B"/>
    <w:rsid w:val="00C72DD0"/>
    <w:rsid w:val="00C74AC7"/>
    <w:rsid w:val="00C75364"/>
    <w:rsid w:val="00C75434"/>
    <w:rsid w:val="00C75839"/>
    <w:rsid w:val="00C76BCA"/>
    <w:rsid w:val="00C77696"/>
    <w:rsid w:val="00C779AC"/>
    <w:rsid w:val="00C83785"/>
    <w:rsid w:val="00C83BDB"/>
    <w:rsid w:val="00C86E7E"/>
    <w:rsid w:val="00C90352"/>
    <w:rsid w:val="00C93C8C"/>
    <w:rsid w:val="00C95AED"/>
    <w:rsid w:val="00C964AA"/>
    <w:rsid w:val="00CA01AA"/>
    <w:rsid w:val="00CA3889"/>
    <w:rsid w:val="00CA3CE1"/>
    <w:rsid w:val="00CA5B44"/>
    <w:rsid w:val="00CA5CA4"/>
    <w:rsid w:val="00CB1EC6"/>
    <w:rsid w:val="00CB2AC8"/>
    <w:rsid w:val="00CB507C"/>
    <w:rsid w:val="00CC0464"/>
    <w:rsid w:val="00CC459B"/>
    <w:rsid w:val="00CC5370"/>
    <w:rsid w:val="00CC7D30"/>
    <w:rsid w:val="00CD6191"/>
    <w:rsid w:val="00CD7C33"/>
    <w:rsid w:val="00CE0B6D"/>
    <w:rsid w:val="00CE0F03"/>
    <w:rsid w:val="00CE4642"/>
    <w:rsid w:val="00CE616C"/>
    <w:rsid w:val="00CE6DA2"/>
    <w:rsid w:val="00CF0FA0"/>
    <w:rsid w:val="00CF54F7"/>
    <w:rsid w:val="00D0017C"/>
    <w:rsid w:val="00D03EEC"/>
    <w:rsid w:val="00D058C1"/>
    <w:rsid w:val="00D05E30"/>
    <w:rsid w:val="00D06925"/>
    <w:rsid w:val="00D069DB"/>
    <w:rsid w:val="00D13AFF"/>
    <w:rsid w:val="00D14494"/>
    <w:rsid w:val="00D15217"/>
    <w:rsid w:val="00D1615E"/>
    <w:rsid w:val="00D17FA0"/>
    <w:rsid w:val="00D21595"/>
    <w:rsid w:val="00D2173C"/>
    <w:rsid w:val="00D24D66"/>
    <w:rsid w:val="00D253AE"/>
    <w:rsid w:val="00D26BDE"/>
    <w:rsid w:val="00D32515"/>
    <w:rsid w:val="00D328CF"/>
    <w:rsid w:val="00D32BA7"/>
    <w:rsid w:val="00D3385C"/>
    <w:rsid w:val="00D3505E"/>
    <w:rsid w:val="00D36D4B"/>
    <w:rsid w:val="00D40624"/>
    <w:rsid w:val="00D43C02"/>
    <w:rsid w:val="00D464A3"/>
    <w:rsid w:val="00D50546"/>
    <w:rsid w:val="00D559DD"/>
    <w:rsid w:val="00D5601A"/>
    <w:rsid w:val="00D568F9"/>
    <w:rsid w:val="00D56938"/>
    <w:rsid w:val="00D56F3C"/>
    <w:rsid w:val="00D603FC"/>
    <w:rsid w:val="00D6114C"/>
    <w:rsid w:val="00D61A96"/>
    <w:rsid w:val="00D61DF6"/>
    <w:rsid w:val="00D61F24"/>
    <w:rsid w:val="00D635CF"/>
    <w:rsid w:val="00D63DCA"/>
    <w:rsid w:val="00D719F4"/>
    <w:rsid w:val="00D72F05"/>
    <w:rsid w:val="00D77D67"/>
    <w:rsid w:val="00D802EE"/>
    <w:rsid w:val="00D81C0D"/>
    <w:rsid w:val="00D83227"/>
    <w:rsid w:val="00D84CEE"/>
    <w:rsid w:val="00D85A22"/>
    <w:rsid w:val="00D87FC9"/>
    <w:rsid w:val="00D908E8"/>
    <w:rsid w:val="00D96968"/>
    <w:rsid w:val="00DB2BB7"/>
    <w:rsid w:val="00DB6448"/>
    <w:rsid w:val="00DB66DF"/>
    <w:rsid w:val="00DB7C55"/>
    <w:rsid w:val="00DC1396"/>
    <w:rsid w:val="00DC2774"/>
    <w:rsid w:val="00DC4EAB"/>
    <w:rsid w:val="00DC6397"/>
    <w:rsid w:val="00DC679F"/>
    <w:rsid w:val="00DC7A79"/>
    <w:rsid w:val="00DD15BC"/>
    <w:rsid w:val="00DD1DF6"/>
    <w:rsid w:val="00DE40F2"/>
    <w:rsid w:val="00DE5B8B"/>
    <w:rsid w:val="00DE6513"/>
    <w:rsid w:val="00DE725A"/>
    <w:rsid w:val="00DF0794"/>
    <w:rsid w:val="00DF64F8"/>
    <w:rsid w:val="00DF6B8A"/>
    <w:rsid w:val="00DF7167"/>
    <w:rsid w:val="00DF7A79"/>
    <w:rsid w:val="00E0084D"/>
    <w:rsid w:val="00E00E47"/>
    <w:rsid w:val="00E0187F"/>
    <w:rsid w:val="00E026B2"/>
    <w:rsid w:val="00E02F85"/>
    <w:rsid w:val="00E04520"/>
    <w:rsid w:val="00E04AA0"/>
    <w:rsid w:val="00E0700A"/>
    <w:rsid w:val="00E077CB"/>
    <w:rsid w:val="00E1055C"/>
    <w:rsid w:val="00E11354"/>
    <w:rsid w:val="00E118C8"/>
    <w:rsid w:val="00E11EC3"/>
    <w:rsid w:val="00E13F05"/>
    <w:rsid w:val="00E144B3"/>
    <w:rsid w:val="00E14AFD"/>
    <w:rsid w:val="00E17FB7"/>
    <w:rsid w:val="00E20DAC"/>
    <w:rsid w:val="00E23207"/>
    <w:rsid w:val="00E3429E"/>
    <w:rsid w:val="00E34F3C"/>
    <w:rsid w:val="00E36F66"/>
    <w:rsid w:val="00E4064B"/>
    <w:rsid w:val="00E41E50"/>
    <w:rsid w:val="00E5220E"/>
    <w:rsid w:val="00E525ED"/>
    <w:rsid w:val="00E562B9"/>
    <w:rsid w:val="00E61781"/>
    <w:rsid w:val="00E61BB0"/>
    <w:rsid w:val="00E71F55"/>
    <w:rsid w:val="00E72DF2"/>
    <w:rsid w:val="00E73B94"/>
    <w:rsid w:val="00E73DCE"/>
    <w:rsid w:val="00E75DD9"/>
    <w:rsid w:val="00E81F89"/>
    <w:rsid w:val="00E82682"/>
    <w:rsid w:val="00E8301B"/>
    <w:rsid w:val="00E84A31"/>
    <w:rsid w:val="00E85A82"/>
    <w:rsid w:val="00E91F0A"/>
    <w:rsid w:val="00E93A45"/>
    <w:rsid w:val="00E94B69"/>
    <w:rsid w:val="00E9556D"/>
    <w:rsid w:val="00E96E65"/>
    <w:rsid w:val="00EB0710"/>
    <w:rsid w:val="00EB46B9"/>
    <w:rsid w:val="00EB4C10"/>
    <w:rsid w:val="00EB649B"/>
    <w:rsid w:val="00EB71BD"/>
    <w:rsid w:val="00EC0A97"/>
    <w:rsid w:val="00EC34A6"/>
    <w:rsid w:val="00EC3EB7"/>
    <w:rsid w:val="00EC68A0"/>
    <w:rsid w:val="00ED17DB"/>
    <w:rsid w:val="00ED21C3"/>
    <w:rsid w:val="00ED2BD0"/>
    <w:rsid w:val="00ED4A45"/>
    <w:rsid w:val="00ED7F31"/>
    <w:rsid w:val="00EE291E"/>
    <w:rsid w:val="00EE4E52"/>
    <w:rsid w:val="00EE5DB1"/>
    <w:rsid w:val="00EE5EEA"/>
    <w:rsid w:val="00EE71C2"/>
    <w:rsid w:val="00EF07D8"/>
    <w:rsid w:val="00EF08BC"/>
    <w:rsid w:val="00EF237B"/>
    <w:rsid w:val="00EF3D13"/>
    <w:rsid w:val="00EF5676"/>
    <w:rsid w:val="00EF76F6"/>
    <w:rsid w:val="00EF7EAD"/>
    <w:rsid w:val="00F01080"/>
    <w:rsid w:val="00F01AAE"/>
    <w:rsid w:val="00F02323"/>
    <w:rsid w:val="00F03901"/>
    <w:rsid w:val="00F045BD"/>
    <w:rsid w:val="00F0664E"/>
    <w:rsid w:val="00F0667D"/>
    <w:rsid w:val="00F068C6"/>
    <w:rsid w:val="00F06F72"/>
    <w:rsid w:val="00F10355"/>
    <w:rsid w:val="00F10B4E"/>
    <w:rsid w:val="00F10E4C"/>
    <w:rsid w:val="00F11126"/>
    <w:rsid w:val="00F120D5"/>
    <w:rsid w:val="00F16FBF"/>
    <w:rsid w:val="00F24EFF"/>
    <w:rsid w:val="00F35D1B"/>
    <w:rsid w:val="00F37E81"/>
    <w:rsid w:val="00F4093B"/>
    <w:rsid w:val="00F42749"/>
    <w:rsid w:val="00F42B42"/>
    <w:rsid w:val="00F430F4"/>
    <w:rsid w:val="00F44792"/>
    <w:rsid w:val="00F44B29"/>
    <w:rsid w:val="00F507A2"/>
    <w:rsid w:val="00F509E9"/>
    <w:rsid w:val="00F55B2D"/>
    <w:rsid w:val="00F66D3D"/>
    <w:rsid w:val="00F67064"/>
    <w:rsid w:val="00F67ABC"/>
    <w:rsid w:val="00F71091"/>
    <w:rsid w:val="00F7342F"/>
    <w:rsid w:val="00F738D5"/>
    <w:rsid w:val="00F747F2"/>
    <w:rsid w:val="00F74F28"/>
    <w:rsid w:val="00F77E91"/>
    <w:rsid w:val="00F81986"/>
    <w:rsid w:val="00F81DCB"/>
    <w:rsid w:val="00F83C6D"/>
    <w:rsid w:val="00F90E9A"/>
    <w:rsid w:val="00F91467"/>
    <w:rsid w:val="00F93BD6"/>
    <w:rsid w:val="00F95B59"/>
    <w:rsid w:val="00FA1A6E"/>
    <w:rsid w:val="00FA570D"/>
    <w:rsid w:val="00FA5862"/>
    <w:rsid w:val="00FB1940"/>
    <w:rsid w:val="00FB1A5F"/>
    <w:rsid w:val="00FB37E0"/>
    <w:rsid w:val="00FB4CA1"/>
    <w:rsid w:val="00FB51D6"/>
    <w:rsid w:val="00FB5898"/>
    <w:rsid w:val="00FB60AF"/>
    <w:rsid w:val="00FB669C"/>
    <w:rsid w:val="00FB7A4F"/>
    <w:rsid w:val="00FB7C10"/>
    <w:rsid w:val="00FB7F09"/>
    <w:rsid w:val="00FC03E7"/>
    <w:rsid w:val="00FC2B90"/>
    <w:rsid w:val="00FC5C25"/>
    <w:rsid w:val="00FD0261"/>
    <w:rsid w:val="00FD2DC7"/>
    <w:rsid w:val="00FE041E"/>
    <w:rsid w:val="00FE05D7"/>
    <w:rsid w:val="00FE351E"/>
    <w:rsid w:val="00FE622A"/>
    <w:rsid w:val="00FF1376"/>
    <w:rsid w:val="00FF314C"/>
    <w:rsid w:val="00FF32D2"/>
    <w:rsid w:val="00FF44E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/"/>
  <w:listSeparator w:val="؛"/>
  <w14:docId w14:val="5C8BFB43"/>
  <w15:docId w15:val="{B2639303-D17C-429E-A521-50DBD85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7B"/>
  </w:style>
  <w:style w:type="paragraph" w:styleId="Footer">
    <w:name w:val="footer"/>
    <w:basedOn w:val="Normal"/>
    <w:link w:val="Foot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7B"/>
  </w:style>
  <w:style w:type="paragraph" w:styleId="ListParagraph">
    <w:name w:val="List Paragraph"/>
    <w:basedOn w:val="Normal"/>
    <w:uiPriority w:val="34"/>
    <w:qFormat/>
    <w:rsid w:val="00AA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B6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54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71B1C"/>
    <w:rPr>
      <w:strike w:val="0"/>
      <w:dstrike w:val="0"/>
      <w:color w:val="0000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C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1C"/>
  </w:style>
  <w:style w:type="character" w:styleId="FootnoteReference">
    <w:name w:val="footnote reference"/>
    <w:uiPriority w:val="99"/>
    <w:semiHidden/>
    <w:unhideWhenUsed/>
    <w:rsid w:val="00224C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F0"/>
  </w:style>
  <w:style w:type="character" w:styleId="EndnoteReference">
    <w:name w:val="endnote reference"/>
    <w:uiPriority w:val="99"/>
    <w:semiHidden/>
    <w:unhideWhenUsed/>
    <w:rsid w:val="006C34F0"/>
    <w:rPr>
      <w:vertAlign w:val="superscript"/>
    </w:rPr>
  </w:style>
  <w:style w:type="character" w:customStyle="1" w:styleId="Heading1Char">
    <w:name w:val="Heading 1 Char"/>
    <w:link w:val="Heading1"/>
    <w:uiPriority w:val="9"/>
    <w:rsid w:val="00F37E81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apple-converted-space">
    <w:name w:val="apple-converted-space"/>
    <w:rsid w:val="0043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" w:color="CCCCCC"/>
                        <w:bottom w:val="none" w:sz="0" w:space="0" w:color="auto"/>
                        <w:right w:val="single" w:sz="4" w:space="2" w:color="CCCCCC"/>
                      </w:divBdr>
                      <w:divsChild>
                        <w:div w:id="448819201">
                          <w:marLeft w:val="10"/>
                          <w:marRight w:val="10"/>
                          <w:marTop w:val="0"/>
                          <w:marBottom w:val="50"/>
                          <w:divBdr>
                            <w:top w:val="single" w:sz="2" w:space="2" w:color="FFFFFF"/>
                            <w:left w:val="single" w:sz="2" w:space="2" w:color="FFFFFF"/>
                            <w:bottom w:val="single" w:sz="2" w:space="1" w:color="FFFFFF"/>
                            <w:right w:val="single" w:sz="2" w:space="2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82E7-B8AA-463A-A826-34044F31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dabm_shirzad</dc:creator>
  <cp:lastModifiedBy>BEHBOODI</cp:lastModifiedBy>
  <cp:revision>37</cp:revision>
  <cp:lastPrinted>2016-02-23T06:09:00Z</cp:lastPrinted>
  <dcterms:created xsi:type="dcterms:W3CDTF">2016-02-12T07:44:00Z</dcterms:created>
  <dcterms:modified xsi:type="dcterms:W3CDTF">2016-05-05T07:45:00Z</dcterms:modified>
</cp:coreProperties>
</file>